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104082"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516A12" w:rsidRPr="00BE5388">
        <w:rPr>
          <w:sz w:val="22"/>
          <w:szCs w:val="22"/>
          <w:lang w:val="en-GB"/>
        </w:rPr>
        <w:t>NR Ad hoc 0118</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567EE8" w:rsidRPr="00567EE8">
        <w:rPr>
          <w:rFonts w:eastAsia="SimSun"/>
          <w:sz w:val="22"/>
          <w:szCs w:val="22"/>
          <w:lang w:val="en-GB" w:eastAsia="zh-CN"/>
        </w:rPr>
        <w:t>R2-1800147</w:t>
      </w:r>
    </w:p>
    <w:p w:rsidR="009D6560" w:rsidRPr="00613616" w:rsidRDefault="00516A12" w:rsidP="00194738">
      <w:pPr>
        <w:pStyle w:val="a4"/>
        <w:rPr>
          <w:rFonts w:eastAsiaTheme="minorEastAsia"/>
          <w:lang w:val="en-GB"/>
        </w:rPr>
      </w:pPr>
      <w:r w:rsidRPr="006F64CB">
        <w:rPr>
          <w:sz w:val="22"/>
          <w:szCs w:val="22"/>
          <w:lang w:val="en-GB"/>
        </w:rPr>
        <w:t>Vancouver, Canada, 22nd January – 26th January 2018</w:t>
      </w:r>
      <w:r w:rsidR="00613616" w:rsidRPr="006F64CB">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D26E58" w:rsidRDefault="00B87FBC" w:rsidP="00341206">
      <w:pPr>
        <w:pStyle w:val="a4"/>
        <w:tabs>
          <w:tab w:val="clear" w:pos="4536"/>
          <w:tab w:val="left" w:pos="1805"/>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B03201">
        <w:rPr>
          <w:rFonts w:eastAsiaTheme="minorEastAsia" w:cs="Arial" w:hint="eastAsia"/>
          <w:sz w:val="22"/>
          <w:szCs w:val="22"/>
          <w:lang w:eastAsia="zh-CN"/>
        </w:rPr>
        <w:t>RLM related timers and constants</w:t>
      </w:r>
      <w:r w:rsidR="00BE5388">
        <w:rPr>
          <w:rFonts w:eastAsiaTheme="minorEastAsia" w:cs="Arial" w:hint="eastAsia"/>
          <w:sz w:val="22"/>
          <w:szCs w:val="22"/>
          <w:lang w:eastAsia="zh-CN"/>
        </w:rPr>
        <w:t xml:space="preserve"> combination</w:t>
      </w:r>
      <w:r w:rsidR="00C16CDE">
        <w:rPr>
          <w:rFonts w:eastAsiaTheme="minorEastAsia" w:cs="Arial" w:hint="eastAsia"/>
          <w:sz w:val="22"/>
          <w:szCs w:val="22"/>
          <w:lang w:eastAsia="zh-CN"/>
        </w:rPr>
        <w:t xml:space="preserve"> </w:t>
      </w:r>
      <w:r w:rsidR="00AB30BD" w:rsidRPr="00D0288C">
        <w:rPr>
          <w:rFonts w:eastAsiaTheme="minorEastAsia" w:cs="Arial"/>
          <w:sz w:val="22"/>
          <w:szCs w:val="22"/>
          <w:lang w:eastAsia="zh-CN"/>
        </w:rPr>
        <w:t>(</w:t>
      </w:r>
      <w:proofErr w:type="spellStart"/>
      <w:r w:rsidR="00AB30BD" w:rsidRPr="00D0288C">
        <w:rPr>
          <w:rFonts w:eastAsiaTheme="minorEastAsia" w:cs="Arial"/>
          <w:sz w:val="22"/>
          <w:szCs w:val="22"/>
          <w:lang w:eastAsia="zh-CN"/>
        </w:rPr>
        <w:t>RILNo</w:t>
      </w:r>
      <w:proofErr w:type="spellEnd"/>
      <w:r w:rsidR="00AB30BD" w:rsidRPr="00D0288C">
        <w:rPr>
          <w:rFonts w:eastAsiaTheme="minorEastAsia" w:cs="Arial"/>
          <w:sz w:val="22"/>
          <w:szCs w:val="22"/>
          <w:lang w:eastAsia="zh-CN"/>
        </w:rPr>
        <w:t xml:space="preserve"> C012)</w:t>
      </w:r>
    </w:p>
    <w:p w:rsidR="00B87FBC" w:rsidRPr="005459AD"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9521CB">
        <w:rPr>
          <w:rFonts w:eastAsiaTheme="minorEastAsia" w:cs="Arial" w:hint="eastAsia"/>
          <w:sz w:val="22"/>
          <w:szCs w:val="22"/>
          <w:lang w:eastAsia="zh-CN"/>
        </w:rPr>
        <w:t>10.4.</w:t>
      </w:r>
      <w:r w:rsidR="008C706E">
        <w:rPr>
          <w:rFonts w:eastAsiaTheme="minorEastAsia" w:cs="Arial" w:hint="eastAsia"/>
          <w:sz w:val="22"/>
          <w:szCs w:val="22"/>
          <w:lang w:eastAsia="zh-CN"/>
        </w:rPr>
        <w:t>3</w:t>
      </w:r>
      <w:r w:rsidR="009521CB">
        <w:rPr>
          <w:rFonts w:eastAsiaTheme="minorEastAsia" w:cs="Arial" w:hint="eastAsia"/>
          <w:sz w:val="22"/>
          <w:szCs w:val="22"/>
          <w:lang w:eastAsia="zh-CN"/>
        </w:rPr>
        <w:t>.</w:t>
      </w:r>
      <w:r w:rsidR="00153F09">
        <w:rPr>
          <w:rFonts w:eastAsiaTheme="minorEastAsia" w:cs="Arial" w:hint="eastAsia"/>
          <w:sz w:val="22"/>
          <w:szCs w:val="22"/>
          <w:lang w:eastAsia="zh-CN"/>
        </w:rPr>
        <w:t>2</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4350B8" w:rsidRPr="004350B8" w:rsidRDefault="006F64CB" w:rsidP="001D452E">
      <w:pPr>
        <w:pStyle w:val="a0"/>
        <w:rPr>
          <w:rFonts w:eastAsiaTheme="minorEastAsia"/>
          <w:lang w:eastAsia="zh-CN"/>
        </w:rPr>
      </w:pPr>
      <w:r>
        <w:rPr>
          <w:rFonts w:eastAsiaTheme="minorEastAsia"/>
          <w:lang w:val="en-GB" w:eastAsia="zh-CN"/>
        </w:rPr>
        <w:t>I</w:t>
      </w:r>
      <w:r>
        <w:rPr>
          <w:rFonts w:eastAsiaTheme="minorEastAsia" w:hint="eastAsia"/>
          <w:lang w:val="en-GB" w:eastAsia="zh-CN"/>
        </w:rPr>
        <w:t xml:space="preserve">n the TS 38.331, whether T310 and T313 should be combined is still FFS. </w:t>
      </w:r>
      <w:r>
        <w:rPr>
          <w:rFonts w:eastAsiaTheme="minorEastAsia"/>
          <w:lang w:val="en-GB" w:eastAsia="zh-CN"/>
        </w:rPr>
        <w:t>A</w:t>
      </w:r>
      <w:r>
        <w:rPr>
          <w:rFonts w:eastAsiaTheme="minorEastAsia" w:hint="eastAsia"/>
          <w:lang w:val="en-GB" w:eastAsia="zh-CN"/>
        </w:rPr>
        <w:t>nd upon the ASN.1 review work is finished, the specification of 38.331 will be</w:t>
      </w:r>
      <w:r w:rsidRPr="006F64CB">
        <w:rPr>
          <w:rFonts w:eastAsiaTheme="minorEastAsia"/>
          <w:lang w:val="en-GB" w:eastAsia="zh-CN"/>
        </w:rPr>
        <w:t> fr</w:t>
      </w:r>
      <w:r w:rsidR="00DE0400">
        <w:rPr>
          <w:rFonts w:eastAsiaTheme="minorEastAsia" w:hint="eastAsia"/>
          <w:lang w:val="en-GB" w:eastAsia="zh-CN"/>
        </w:rPr>
        <w:t>ozen</w:t>
      </w:r>
      <w:r w:rsidR="00780019">
        <w:rPr>
          <w:rFonts w:eastAsiaTheme="minorEastAsia"/>
          <w:lang w:val="en-GB" w:eastAsia="zh-CN"/>
        </w:rPr>
        <w:t>.</w:t>
      </w:r>
      <w:r w:rsidR="00DE0400">
        <w:rPr>
          <w:rFonts w:eastAsiaTheme="minorEastAsia" w:hint="eastAsia"/>
          <w:lang w:val="en-GB" w:eastAsia="zh-CN"/>
        </w:rPr>
        <w:t xml:space="preserve"> </w:t>
      </w:r>
      <w:r w:rsidR="00780019">
        <w:rPr>
          <w:rFonts w:eastAsiaTheme="minorEastAsia"/>
          <w:lang w:val="en-GB" w:eastAsia="zh-CN"/>
        </w:rPr>
        <w:t>T</w:t>
      </w:r>
      <w:r w:rsidR="00DE0400">
        <w:rPr>
          <w:rFonts w:eastAsiaTheme="minorEastAsia" w:hint="eastAsia"/>
          <w:lang w:val="en-GB" w:eastAsia="zh-CN"/>
        </w:rPr>
        <w:t xml:space="preserve">he timer is used for RLM which is a necessary procedure in EN-DC, </w:t>
      </w:r>
      <w:r w:rsidR="00780019">
        <w:rPr>
          <w:rFonts w:eastAsiaTheme="minorEastAsia"/>
          <w:lang w:val="en-GB" w:eastAsia="zh-CN"/>
        </w:rPr>
        <w:t>thus</w:t>
      </w:r>
      <w:r w:rsidR="00DE0400">
        <w:rPr>
          <w:rFonts w:eastAsiaTheme="minorEastAsia" w:hint="eastAsia"/>
          <w:lang w:val="en-GB" w:eastAsia="zh-CN"/>
        </w:rPr>
        <w:t xml:space="preserve"> this problem should be re</w:t>
      </w:r>
      <w:r>
        <w:rPr>
          <w:rFonts w:eastAsiaTheme="minorEastAsia" w:hint="eastAsia"/>
          <w:lang w:val="en-GB" w:eastAsia="zh-CN"/>
        </w:rPr>
        <w:t>solved.</w:t>
      </w:r>
    </w:p>
    <w:p w:rsidR="00BE38BD" w:rsidRDefault="00B81B31" w:rsidP="000909F5">
      <w:pPr>
        <w:pStyle w:val="1"/>
        <w:jc w:val="both"/>
        <w:rPr>
          <w:rFonts w:eastAsiaTheme="minorEastAsia"/>
        </w:rPr>
      </w:pPr>
      <w:r w:rsidRPr="00AA54B6">
        <w:rPr>
          <w:rFonts w:hint="eastAsia"/>
        </w:rPr>
        <w:t>Discussion</w:t>
      </w:r>
    </w:p>
    <w:p w:rsidR="000761AC" w:rsidRDefault="00350D7B" w:rsidP="00513E39">
      <w:pPr>
        <w:pStyle w:val="20"/>
        <w:ind w:firstLine="806"/>
        <w:rPr>
          <w:rFonts w:eastAsiaTheme="minorEastAsia"/>
        </w:rPr>
      </w:pPr>
      <w:r>
        <w:rPr>
          <w:rFonts w:eastAsiaTheme="minorEastAsia" w:hint="eastAsia"/>
        </w:rPr>
        <w:t>RLM related timers combination</w:t>
      </w:r>
    </w:p>
    <w:p w:rsidR="0084251D" w:rsidRDefault="00DE0400" w:rsidP="009B2378">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last meeting, agreement </w:t>
      </w:r>
      <w:r w:rsidR="003E1C8E">
        <w:rPr>
          <w:rFonts w:eastAsiaTheme="minorEastAsia" w:hint="eastAsia"/>
          <w:lang w:val="en-GB" w:eastAsia="zh-CN"/>
        </w:rPr>
        <w:t>about RLM/RLF was made:</w:t>
      </w:r>
    </w:p>
    <w:p w:rsidR="003E1C8E" w:rsidRDefault="003E1C8E" w:rsidP="003E1C8E">
      <w:pPr>
        <w:pStyle w:val="Doc-text2"/>
        <w:pBdr>
          <w:top w:val="single" w:sz="4" w:space="1" w:color="auto"/>
          <w:left w:val="single" w:sz="4" w:space="4" w:color="auto"/>
          <w:bottom w:val="single" w:sz="4" w:space="1" w:color="auto"/>
          <w:right w:val="single" w:sz="4" w:space="4" w:color="auto"/>
        </w:pBdr>
      </w:pPr>
      <w:r>
        <w:t>Agreements</w:t>
      </w:r>
    </w:p>
    <w:p w:rsidR="003E1C8E" w:rsidRDefault="003E1C8E" w:rsidP="003E1C8E">
      <w:pPr>
        <w:pStyle w:val="Doc-text2"/>
        <w:pBdr>
          <w:top w:val="single" w:sz="4" w:space="1" w:color="auto"/>
          <w:left w:val="single" w:sz="4" w:space="4" w:color="auto"/>
          <w:bottom w:val="single" w:sz="4" w:space="1" w:color="auto"/>
          <w:right w:val="single" w:sz="4" w:space="4" w:color="auto"/>
        </w:pBdr>
      </w:pPr>
      <w:r>
        <w:t>1</w:t>
      </w:r>
      <w:r>
        <w:tab/>
        <w:t xml:space="preserve">RLM configuration and RLF related timers and constants </w:t>
      </w:r>
      <w:r w:rsidRPr="003E1C8E">
        <w:rPr>
          <w:highlight w:val="yellow"/>
        </w:rPr>
        <w:t xml:space="preserve">are located as part of the </w:t>
      </w:r>
      <w:proofErr w:type="spellStart"/>
      <w:r w:rsidRPr="003E1C8E">
        <w:rPr>
          <w:highlight w:val="yellow"/>
        </w:rPr>
        <w:t>SpCell</w:t>
      </w:r>
      <w:proofErr w:type="spellEnd"/>
      <w:r w:rsidRPr="003E1C8E">
        <w:rPr>
          <w:highlight w:val="yellow"/>
        </w:rPr>
        <w:t xml:space="preserve"> configuration information</w:t>
      </w:r>
      <w:r>
        <w:t xml:space="preserve"> (therefore a separate configuration from RRM)</w:t>
      </w:r>
    </w:p>
    <w:p w:rsidR="003E1C8E" w:rsidRDefault="003E1C8E" w:rsidP="003E1C8E">
      <w:pPr>
        <w:pStyle w:val="Doc-text2"/>
        <w:pBdr>
          <w:top w:val="single" w:sz="4" w:space="1" w:color="auto"/>
          <w:left w:val="single" w:sz="4" w:space="4" w:color="auto"/>
          <w:bottom w:val="single" w:sz="4" w:space="1" w:color="auto"/>
          <w:right w:val="single" w:sz="4" w:space="4" w:color="auto"/>
        </w:pBdr>
      </w:pPr>
      <w:proofErr w:type="gramStart"/>
      <w:r w:rsidRPr="00842F0B">
        <w:t>FFS  Value</w:t>
      </w:r>
      <w:proofErr w:type="gramEnd"/>
      <w:r w:rsidRPr="00842F0B">
        <w:t xml:space="preserve"> range for T310/T313</w:t>
      </w:r>
    </w:p>
    <w:p w:rsidR="003E1C8E" w:rsidRDefault="003E1C8E" w:rsidP="009B2378">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 RLM configuration and RLF related timers </w:t>
      </w:r>
      <w:r>
        <w:rPr>
          <w:rFonts w:eastAsiaTheme="minorEastAsia"/>
          <w:lang w:val="en-GB" w:eastAsia="zh-CN"/>
        </w:rPr>
        <w:t>and</w:t>
      </w:r>
      <w:r>
        <w:rPr>
          <w:rFonts w:eastAsiaTheme="minorEastAsia" w:hint="eastAsia"/>
          <w:lang w:val="en-GB" w:eastAsia="zh-CN"/>
        </w:rPr>
        <w:t xml:space="preserve"> constants are located as part of the </w:t>
      </w:r>
      <w:proofErr w:type="spellStart"/>
      <w:r>
        <w:rPr>
          <w:rFonts w:eastAsiaTheme="minorEastAsia" w:hint="eastAsia"/>
          <w:lang w:val="en-GB" w:eastAsia="zh-CN"/>
        </w:rPr>
        <w:t>SpCell</w:t>
      </w:r>
      <w:proofErr w:type="spellEnd"/>
      <w:r>
        <w:rPr>
          <w:rFonts w:eastAsiaTheme="minorEastAsia" w:hint="eastAsia"/>
          <w:lang w:val="en-GB" w:eastAsia="zh-CN"/>
        </w:rPr>
        <w:t xml:space="preserve"> configuration </w:t>
      </w:r>
      <w:r>
        <w:rPr>
          <w:rFonts w:eastAsiaTheme="minorEastAsia"/>
          <w:lang w:val="en-GB" w:eastAsia="zh-CN"/>
        </w:rPr>
        <w:t>information</w:t>
      </w:r>
      <w:r>
        <w:rPr>
          <w:rFonts w:eastAsiaTheme="minorEastAsia" w:hint="eastAsia"/>
          <w:lang w:val="en-GB" w:eastAsia="zh-CN"/>
        </w:rPr>
        <w:t xml:space="preserve">. </w:t>
      </w:r>
      <w:r w:rsidR="00780019">
        <w:rPr>
          <w:rFonts w:eastAsiaTheme="minorEastAsia"/>
          <w:lang w:val="en-GB" w:eastAsia="zh-CN"/>
        </w:rPr>
        <w:t>T</w:t>
      </w:r>
      <w:r>
        <w:rPr>
          <w:rFonts w:eastAsiaTheme="minorEastAsia" w:hint="eastAsia"/>
          <w:lang w:val="en-GB" w:eastAsia="zh-CN"/>
        </w:rPr>
        <w:t xml:space="preserve">he </w:t>
      </w:r>
      <w:proofErr w:type="spellStart"/>
      <w:r>
        <w:rPr>
          <w:rFonts w:eastAsiaTheme="minorEastAsia" w:hint="eastAsia"/>
          <w:lang w:val="en-GB" w:eastAsia="zh-CN"/>
        </w:rPr>
        <w:t>SpCell</w:t>
      </w:r>
      <w:proofErr w:type="spellEnd"/>
      <w:r>
        <w:rPr>
          <w:rFonts w:eastAsiaTheme="minorEastAsia" w:hint="eastAsia"/>
          <w:lang w:val="en-GB" w:eastAsia="zh-CN"/>
        </w:rPr>
        <w:t xml:space="preserve"> configuration </w:t>
      </w:r>
      <w:proofErr w:type="spellStart"/>
      <w:r w:rsidRPr="003E1C8E">
        <w:rPr>
          <w:i/>
        </w:rPr>
        <w:t>spCellConfig</w:t>
      </w:r>
      <w:proofErr w:type="spellEnd"/>
      <w:r>
        <w:rPr>
          <w:rFonts w:eastAsiaTheme="minorEastAsia" w:hint="eastAsia"/>
          <w:lang w:val="en-GB" w:eastAsia="zh-CN"/>
        </w:rPr>
        <w:t xml:space="preserve"> is located in the</w:t>
      </w:r>
      <w:r w:rsidRPr="003E1C8E">
        <w:rPr>
          <w:rFonts w:eastAsiaTheme="minorEastAsia"/>
          <w:lang w:val="en-GB" w:eastAsia="zh-CN"/>
        </w:rPr>
        <w:t xml:space="preserve"> </w:t>
      </w:r>
      <w:proofErr w:type="spellStart"/>
      <w:r w:rsidRPr="003E1C8E">
        <w:rPr>
          <w:rFonts w:eastAsiaTheme="minorEastAsia"/>
          <w:i/>
          <w:lang w:val="en-GB" w:eastAsia="zh-CN"/>
        </w:rPr>
        <w:t>CellGroupConfig</w:t>
      </w:r>
      <w:proofErr w:type="spellEnd"/>
      <w:r>
        <w:rPr>
          <w:rFonts w:eastAsiaTheme="minorEastAsia" w:hint="eastAsia"/>
          <w:lang w:val="en-GB" w:eastAsia="zh-CN"/>
        </w:rPr>
        <w:t xml:space="preserve">. </w:t>
      </w:r>
    </w:p>
    <w:p w:rsidR="00B21368" w:rsidRPr="00000A61" w:rsidRDefault="00B21368" w:rsidP="00B21368">
      <w:pPr>
        <w:pStyle w:val="PL"/>
      </w:pPr>
      <w:r w:rsidRPr="00000A61">
        <w:t xml:space="preserve">RRCReconfiguration-IEs ::= </w:t>
      </w:r>
      <w:r>
        <w:tab/>
      </w:r>
      <w:r>
        <w:tab/>
      </w:r>
      <w:r>
        <w:tab/>
      </w:r>
      <w:r w:rsidRPr="00D02B97">
        <w:rPr>
          <w:color w:val="993366"/>
        </w:rPr>
        <w:t>SEQUENCE</w:t>
      </w:r>
      <w:r w:rsidRPr="00000A61">
        <w:t xml:space="preserve"> {</w:t>
      </w:r>
    </w:p>
    <w:p w:rsidR="00B21368" w:rsidRPr="00D02B97" w:rsidRDefault="00B21368" w:rsidP="00B21368">
      <w:pPr>
        <w:pStyle w:val="PL"/>
        <w:rPr>
          <w:color w:val="808080"/>
        </w:rPr>
      </w:pPr>
      <w:r w:rsidRPr="00000A61">
        <w:tab/>
      </w:r>
      <w:r w:rsidRPr="00D02B97">
        <w:rPr>
          <w:color w:val="808080"/>
        </w:rPr>
        <w:t xml:space="preserve">-- Configuration of Radio Bearers (DRBs, SRBs) including SDAP/PDCP. </w:t>
      </w:r>
    </w:p>
    <w:p w:rsidR="00B21368" w:rsidRPr="00D02B97" w:rsidRDefault="00B21368" w:rsidP="00B21368">
      <w:pPr>
        <w:pStyle w:val="PL"/>
        <w:rPr>
          <w:color w:val="808080"/>
        </w:rPr>
      </w:pPr>
      <w:r w:rsidRPr="00000A61">
        <w:t xml:space="preserve">    </w:t>
      </w:r>
      <w:r w:rsidRPr="00D02B97">
        <w:rPr>
          <w:color w:val="808080"/>
        </w:rPr>
        <w:t>-- In In EN-DC this field may only be present if the RRCReconfiguration</w:t>
      </w:r>
    </w:p>
    <w:p w:rsidR="00B21368" w:rsidRPr="00D02B97" w:rsidRDefault="00B21368" w:rsidP="00B21368">
      <w:pPr>
        <w:pStyle w:val="PL"/>
        <w:rPr>
          <w:color w:val="808080"/>
        </w:rPr>
      </w:pPr>
      <w:r w:rsidRPr="00000A61">
        <w:tab/>
      </w:r>
      <w:r w:rsidRPr="00D02B97">
        <w:rPr>
          <w:color w:val="808080"/>
        </w:rPr>
        <w:t xml:space="preserve">-- is transmitted over SRB3. </w:t>
      </w:r>
    </w:p>
    <w:p w:rsidR="00B21368" w:rsidRPr="00D02B97" w:rsidRDefault="00B21368" w:rsidP="00B21368">
      <w:pPr>
        <w:pStyle w:val="PL"/>
        <w:rPr>
          <w:color w:val="808080"/>
        </w:rPr>
      </w:pPr>
      <w:r w:rsidRPr="00000A61">
        <w:tab/>
        <w:t>radioBearerConfig</w:t>
      </w:r>
      <w:r w:rsidRPr="00000A61">
        <w:tab/>
      </w:r>
      <w:r w:rsidRPr="00000A61">
        <w:tab/>
      </w:r>
      <w:r w:rsidRPr="00000A61">
        <w:tab/>
      </w:r>
      <w:r w:rsidRPr="00000A61">
        <w:tab/>
      </w:r>
      <w:r w:rsidRPr="00000A61">
        <w:tab/>
      </w:r>
      <w:r w:rsidRPr="00000A61">
        <w:tab/>
        <w:t>RadioBearerConfig</w:t>
      </w:r>
      <w:r w:rsidRPr="00000A61">
        <w:tab/>
      </w:r>
      <w:r w:rsidRPr="00D02B97">
        <w:rPr>
          <w:color w:val="993366"/>
        </w:rPr>
        <w:t>OPTIONAL</w:t>
      </w:r>
      <w:r w:rsidRPr="00000A61">
        <w:t xml:space="preserve">, </w:t>
      </w:r>
      <w:r w:rsidRPr="00D02B97">
        <w:rPr>
          <w:color w:val="808080"/>
        </w:rPr>
        <w:t>-- Need M</w:t>
      </w:r>
    </w:p>
    <w:p w:rsidR="00B21368" w:rsidRPr="00000A61" w:rsidRDefault="00B21368" w:rsidP="00B21368">
      <w:pPr>
        <w:pStyle w:val="PL"/>
      </w:pPr>
    </w:p>
    <w:p w:rsidR="00B21368" w:rsidRPr="00D02B97" w:rsidRDefault="00B21368" w:rsidP="00B21368">
      <w:pPr>
        <w:pStyle w:val="PL"/>
        <w:rPr>
          <w:color w:val="808080"/>
        </w:rPr>
      </w:pPr>
      <w:r w:rsidRPr="00000A61">
        <w:tab/>
      </w:r>
      <w:r w:rsidRPr="00D02B97">
        <w:rPr>
          <w:color w:val="808080"/>
        </w:rPr>
        <w:t>-- Configuration of primary and secondary cell groups (Dual Connectivity):</w:t>
      </w:r>
    </w:p>
    <w:p w:rsidR="00B21368" w:rsidRPr="00D02B97" w:rsidRDefault="00B21368" w:rsidP="00B21368">
      <w:pPr>
        <w:pStyle w:val="PL"/>
        <w:rPr>
          <w:color w:val="808080"/>
        </w:rPr>
      </w:pPr>
      <w:r w:rsidRPr="00000A61">
        <w:tab/>
        <w:t>masterCellGroupConfig</w:t>
      </w:r>
      <w:r w:rsidRPr="00000A61">
        <w:tab/>
      </w:r>
      <w:r w:rsidRPr="00000A61">
        <w:tab/>
      </w:r>
      <w:r w:rsidRPr="00000A61">
        <w:tab/>
      </w:r>
      <w:r w:rsidRPr="00000A61">
        <w:tab/>
      </w:r>
      <w:r w:rsidRPr="00000A61">
        <w:tab/>
      </w:r>
      <w:r w:rsidRPr="00B21368">
        <w:rPr>
          <w:highlight w:val="yellow"/>
        </w:rPr>
        <w:t>CellGroupConfig</w:t>
      </w:r>
      <w:r w:rsidRPr="00000A61">
        <w:tab/>
      </w:r>
      <w:r w:rsidRPr="00000A61">
        <w:tab/>
      </w:r>
      <w:r w:rsidRPr="00D02B97">
        <w:rPr>
          <w:color w:val="993366"/>
        </w:rPr>
        <w:t>OPTIONAL</w:t>
      </w:r>
      <w:r w:rsidRPr="00000A61">
        <w:t xml:space="preserve">, </w:t>
      </w:r>
      <w:r w:rsidRPr="00D02B97">
        <w:rPr>
          <w:color w:val="808080"/>
        </w:rPr>
        <w:t>-- Need M</w:t>
      </w:r>
    </w:p>
    <w:p w:rsidR="00B21368" w:rsidRPr="00D02B97" w:rsidRDefault="00B21368" w:rsidP="00B21368">
      <w:pPr>
        <w:pStyle w:val="PL"/>
        <w:rPr>
          <w:color w:val="808080"/>
        </w:rPr>
      </w:pPr>
      <w:r w:rsidRPr="00000A61">
        <w:tab/>
        <w:t>secondaryCellGroupToAddModList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(1..maxSCellGroups))</w:t>
      </w:r>
      <w:r w:rsidRPr="00D02B97">
        <w:rPr>
          <w:color w:val="993366"/>
        </w:rPr>
        <w:t xml:space="preserve"> OF</w:t>
      </w:r>
      <w:r w:rsidRPr="00000A61">
        <w:t xml:space="preserve"> </w:t>
      </w:r>
      <w:r w:rsidRPr="00B21368">
        <w:rPr>
          <w:highlight w:val="yellow"/>
        </w:rPr>
        <w:t>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rsidR="00B21368" w:rsidRDefault="00B21368" w:rsidP="00B21368">
      <w:pPr>
        <w:pStyle w:val="PL"/>
        <w:rPr>
          <w:lang w:eastAsia="zh-CN"/>
        </w:rPr>
      </w:pPr>
      <w:r w:rsidRPr="00000A61">
        <w:tab/>
        <w:t>secondaryCellGroupToReleaseList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(1..maxSCellGroups))</w:t>
      </w:r>
      <w:r w:rsidRPr="00D02B97">
        <w:rPr>
          <w:color w:val="993366"/>
        </w:rPr>
        <w:t xml:space="preserve"> OF</w:t>
      </w:r>
      <w:r w:rsidRPr="00000A61">
        <w:t xml:space="preserve"> CellGroupId</w:t>
      </w:r>
    </w:p>
    <w:p w:rsidR="00B21368" w:rsidRPr="00D02B97" w:rsidRDefault="00B21368" w:rsidP="00B21368">
      <w:pPr>
        <w:pStyle w:val="PL"/>
        <w:rPr>
          <w:color w:val="808080"/>
        </w:rPr>
      </w:pPr>
      <w:r>
        <w:tab/>
      </w:r>
      <w:r w:rsidRPr="00D02B97">
        <w:rPr>
          <w:color w:val="993366"/>
        </w:rPr>
        <w:t>OPTIONAL</w:t>
      </w:r>
      <w:r w:rsidRPr="00000A61">
        <w:t xml:space="preserve">, </w:t>
      </w:r>
      <w:r w:rsidRPr="00D02B97">
        <w:rPr>
          <w:color w:val="808080"/>
        </w:rPr>
        <w:t>-- Need M</w:t>
      </w:r>
    </w:p>
    <w:p w:rsidR="00B21368" w:rsidRPr="00000A61" w:rsidRDefault="00B21368" w:rsidP="00B21368">
      <w:pPr>
        <w:pStyle w:val="PL"/>
      </w:pPr>
    </w:p>
    <w:p w:rsidR="00B21368" w:rsidRPr="00D02B97" w:rsidRDefault="00B21368" w:rsidP="00B21368">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D02B97">
        <w:rPr>
          <w:color w:val="993366"/>
        </w:rPr>
        <w:t>OPTIONAL</w:t>
      </w:r>
      <w:r w:rsidRPr="00000A61">
        <w:t xml:space="preserve">, </w:t>
      </w:r>
      <w:r w:rsidRPr="00D02B97">
        <w:rPr>
          <w:color w:val="808080"/>
        </w:rPr>
        <w:t>-- Need M</w:t>
      </w:r>
    </w:p>
    <w:p w:rsidR="00B21368" w:rsidRPr="00000A61" w:rsidRDefault="00B21368" w:rsidP="00B21368">
      <w:pPr>
        <w:pStyle w:val="PL"/>
      </w:pPr>
    </w:p>
    <w:p w:rsidR="00B21368" w:rsidRPr="00000A61" w:rsidRDefault="00B21368" w:rsidP="00B21368">
      <w:pPr>
        <w:pStyle w:val="PL"/>
      </w:pPr>
    </w:p>
    <w:p w:rsidR="00B21368" w:rsidRPr="00000A61" w:rsidRDefault="00B21368" w:rsidP="00B21368">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D02B97">
        <w:rPr>
          <w:color w:val="993366"/>
        </w:rPr>
        <w:t>OPTIONAL</w:t>
      </w:r>
      <w:r w:rsidRPr="00000A61">
        <w:t>,</w:t>
      </w:r>
    </w:p>
    <w:p w:rsidR="00B21368" w:rsidRPr="00000A61" w:rsidRDefault="00B21368" w:rsidP="00B21368">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D02B97">
        <w:rPr>
          <w:color w:val="993366"/>
        </w:rPr>
        <w:t>OPTIONAL</w:t>
      </w:r>
      <w:r w:rsidRPr="00000A61" w:rsidDel="00FA2854">
        <w:t xml:space="preserve"> </w:t>
      </w:r>
    </w:p>
    <w:p w:rsidR="00B21368" w:rsidRDefault="00B21368" w:rsidP="00B21368">
      <w:pPr>
        <w:pStyle w:val="PL"/>
        <w:rPr>
          <w:lang w:eastAsia="zh-CN"/>
        </w:rPr>
      </w:pPr>
      <w:r w:rsidRPr="00000A61">
        <w:t>}</w:t>
      </w:r>
    </w:p>
    <w:p w:rsidR="00052653" w:rsidRDefault="00052653" w:rsidP="00B21368">
      <w:pPr>
        <w:pStyle w:val="PL"/>
        <w:rPr>
          <w:lang w:eastAsia="zh-CN"/>
        </w:rPr>
      </w:pPr>
    </w:p>
    <w:p w:rsidR="00052653" w:rsidRPr="00000A61" w:rsidRDefault="00052653" w:rsidP="00052653">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052653" w:rsidRPr="00AB1EF9" w:rsidRDefault="00052653" w:rsidP="00052653">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rsidR="00052653" w:rsidRPr="00000A61" w:rsidRDefault="00052653" w:rsidP="00052653">
      <w:pPr>
        <w:pStyle w:val="PL"/>
      </w:pPr>
    </w:p>
    <w:p w:rsidR="00052653" w:rsidRPr="00D02B97" w:rsidRDefault="00052653" w:rsidP="00052653">
      <w:pPr>
        <w:pStyle w:val="PL"/>
        <w:rPr>
          <w:color w:val="808080"/>
        </w:rPr>
      </w:pPr>
      <w:r w:rsidRPr="00000A61">
        <w:tab/>
      </w:r>
      <w:r w:rsidRPr="00D02B97">
        <w:rPr>
          <w:color w:val="808080"/>
        </w:rPr>
        <w:t>-- Logical Channel configuration and association with radio bearers:</w:t>
      </w:r>
    </w:p>
    <w:p w:rsidR="00052653" w:rsidRPr="00000A61" w:rsidRDefault="00052653" w:rsidP="00052653">
      <w:pPr>
        <w:pStyle w:val="PL"/>
      </w:pPr>
      <w:r w:rsidRPr="00000A61">
        <w:tab/>
      </w:r>
      <w:r>
        <w:t>rlc</w:t>
      </w:r>
      <w:r w:rsidRPr="00000A61">
        <w:t>-</w:t>
      </w:r>
      <w:r>
        <w:t>Bearer</w:t>
      </w:r>
      <w:r w:rsidRPr="00000A61">
        <w:t xml:space="preserve">ToAddModList </w:t>
      </w:r>
      <w:r w:rsidRPr="00000A61">
        <w:tab/>
      </w:r>
      <w:r w:rsidRPr="00000A61">
        <w:tab/>
      </w:r>
      <w:r w:rsidRPr="00000A61">
        <w:tab/>
      </w:r>
      <w:r w:rsidRPr="00000A61">
        <w:tab/>
      </w:r>
      <w:r>
        <w:tab/>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tab/>
      </w:r>
      <w:r w:rsidRPr="00000A61">
        <w:tab/>
      </w:r>
      <w:r w:rsidRPr="00000A61">
        <w:tab/>
      </w:r>
      <w:r w:rsidRPr="00D02B97">
        <w:rPr>
          <w:color w:val="993366"/>
        </w:rPr>
        <w:t>OPTIONAL</w:t>
      </w:r>
      <w:r w:rsidRPr="00000A61">
        <w:t>,</w:t>
      </w:r>
    </w:p>
    <w:p w:rsidR="00052653" w:rsidRPr="00000A61" w:rsidRDefault="00052653" w:rsidP="00052653">
      <w:pPr>
        <w:pStyle w:val="PL"/>
      </w:pPr>
      <w:r w:rsidRPr="00000A61">
        <w:tab/>
      </w:r>
      <w:r>
        <w:t>rlc</w:t>
      </w:r>
      <w:r w:rsidRPr="00000A61">
        <w:t>-</w:t>
      </w:r>
      <w:r>
        <w:t>Bearer</w:t>
      </w:r>
      <w:r w:rsidRPr="00000A61">
        <w:t>ToReleaseList</w:t>
      </w:r>
      <w:r w:rsidRPr="00000A61">
        <w:tab/>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Pr="00000A61">
        <w:tab/>
      </w:r>
      <w:r>
        <w:tab/>
      </w:r>
      <w:r w:rsidRPr="00000A61">
        <w:tab/>
      </w:r>
      <w:r w:rsidRPr="00D02B97">
        <w:rPr>
          <w:color w:val="993366"/>
        </w:rPr>
        <w:t>OPTIONAL</w:t>
      </w:r>
      <w:r w:rsidRPr="00000A61">
        <w:t>,</w:t>
      </w:r>
    </w:p>
    <w:p w:rsidR="00052653" w:rsidRPr="00000A61" w:rsidRDefault="00052653" w:rsidP="00052653">
      <w:pPr>
        <w:pStyle w:val="PL"/>
      </w:pPr>
    </w:p>
    <w:p w:rsidR="00052653" w:rsidRPr="00D02B97" w:rsidRDefault="00052653" w:rsidP="00052653">
      <w:pPr>
        <w:pStyle w:val="PL"/>
        <w:rPr>
          <w:color w:val="808080"/>
        </w:rPr>
      </w:pPr>
      <w:r w:rsidRPr="00000A61">
        <w:tab/>
      </w:r>
      <w:r w:rsidRPr="00D02B97">
        <w:rPr>
          <w:color w:val="808080"/>
        </w:rPr>
        <w:t>-- Parameters applicable for the entire cell group:</w:t>
      </w:r>
    </w:p>
    <w:p w:rsidR="00052653" w:rsidRPr="00D02B97" w:rsidRDefault="00052653" w:rsidP="00052653">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052653" w:rsidRPr="00D02B97" w:rsidRDefault="00052653" w:rsidP="00052653">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052653" w:rsidRPr="00D02B97" w:rsidRDefault="00052653" w:rsidP="00052653">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052653" w:rsidRPr="00000A61" w:rsidRDefault="00052653" w:rsidP="00052653">
      <w:pPr>
        <w:pStyle w:val="PL"/>
      </w:pPr>
    </w:p>
    <w:p w:rsidR="00052653" w:rsidRPr="00D02B97" w:rsidRDefault="00052653" w:rsidP="00052653">
      <w:pPr>
        <w:pStyle w:val="PL"/>
        <w:rPr>
          <w:color w:val="808080"/>
        </w:rPr>
      </w:pPr>
      <w:r w:rsidRPr="00000A61">
        <w:tab/>
      </w:r>
      <w:r w:rsidRPr="00D02B97">
        <w:rPr>
          <w:color w:val="808080"/>
        </w:rPr>
        <w:t>-- Serving Cell specific parameters (PCell and SCells)</w:t>
      </w:r>
    </w:p>
    <w:p w:rsidR="00052653" w:rsidRPr="00D02B97" w:rsidRDefault="00052653" w:rsidP="00052653">
      <w:pPr>
        <w:pStyle w:val="PL"/>
        <w:rPr>
          <w:color w:val="808080"/>
        </w:rPr>
      </w:pPr>
      <w:r w:rsidRPr="00000A61">
        <w:tab/>
      </w:r>
      <w:r w:rsidRPr="00052653">
        <w:rPr>
          <w:highlight w:val="yellow"/>
        </w:rPr>
        <w:t>spCellConfig</w:t>
      </w:r>
      <w:r w:rsidRPr="00052653">
        <w:rPr>
          <w:highlight w:val="yellow"/>
        </w:rPr>
        <w:tab/>
      </w:r>
      <w:r w:rsidRPr="00052653">
        <w:rPr>
          <w:highlight w:val="yellow"/>
        </w:rPr>
        <w:tab/>
      </w:r>
      <w:r w:rsidRPr="00052653">
        <w:rPr>
          <w:highlight w:val="yellow"/>
        </w:rPr>
        <w:tab/>
      </w:r>
      <w:r w:rsidRPr="00052653">
        <w:rPr>
          <w:highlight w:val="yellow"/>
        </w:rPr>
        <w:tab/>
      </w:r>
      <w:r w:rsidRPr="00052653">
        <w:rPr>
          <w:highlight w:val="yellow"/>
        </w:rPr>
        <w:tab/>
      </w:r>
      <w:r w:rsidRPr="00052653">
        <w:rPr>
          <w:highlight w:val="yellow"/>
        </w:rPr>
        <w:tab/>
      </w:r>
      <w:r w:rsidRPr="00052653">
        <w:rPr>
          <w:highlight w:val="yellow"/>
        </w:rPr>
        <w:tab/>
      </w:r>
      <w:r w:rsidRPr="00052653">
        <w:rPr>
          <w:highlight w:val="yellow"/>
        </w:rPr>
        <w:tab/>
        <w:t>SpCellConfig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M</w:t>
      </w:r>
    </w:p>
    <w:p w:rsidR="00052653" w:rsidRPr="00D02B97" w:rsidRDefault="00052653" w:rsidP="00052653">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052653" w:rsidRPr="00D02B97" w:rsidRDefault="00052653" w:rsidP="00052653">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Need M</w:t>
      </w:r>
    </w:p>
    <w:p w:rsidR="00052653" w:rsidRPr="00000A61" w:rsidRDefault="00052653" w:rsidP="00052653">
      <w:pPr>
        <w:pStyle w:val="PL"/>
      </w:pPr>
      <w:r w:rsidRPr="00000A61">
        <w:t>}</w:t>
      </w:r>
    </w:p>
    <w:p w:rsidR="00052653" w:rsidRPr="00052653" w:rsidRDefault="00052653" w:rsidP="00B21368">
      <w:pPr>
        <w:pStyle w:val="PL"/>
        <w:rPr>
          <w:lang w:eastAsia="zh-CN"/>
        </w:rPr>
      </w:pPr>
    </w:p>
    <w:p w:rsidR="003E1C8E" w:rsidRDefault="00B21368" w:rsidP="009B2378">
      <w:pPr>
        <w:pStyle w:val="a0"/>
        <w:rPr>
          <w:rFonts w:eastAsiaTheme="minorEastAsia"/>
          <w:i/>
          <w:lang w:val="en-GB" w:eastAsia="zh-CN"/>
        </w:rPr>
      </w:pPr>
      <w:r>
        <w:rPr>
          <w:rFonts w:eastAsiaTheme="minorEastAsia"/>
          <w:lang w:val="en-GB" w:eastAsia="zh-CN"/>
        </w:rPr>
        <w:lastRenderedPageBreak/>
        <w:t>F</w:t>
      </w:r>
      <w:r>
        <w:rPr>
          <w:rFonts w:eastAsiaTheme="minorEastAsia" w:hint="eastAsia"/>
          <w:lang w:val="en-GB" w:eastAsia="zh-CN"/>
        </w:rPr>
        <w:t xml:space="preserve">rom the above ASN.1 structure of </w:t>
      </w:r>
      <w:proofErr w:type="spellStart"/>
      <w:r w:rsidRPr="003E1C8E">
        <w:rPr>
          <w:rFonts w:eastAsiaTheme="minorEastAsia" w:hint="eastAsia"/>
          <w:i/>
          <w:lang w:val="en-GB" w:eastAsia="zh-CN"/>
        </w:rPr>
        <w:t>RRCReconfiguration</w:t>
      </w:r>
      <w:proofErr w:type="spellEnd"/>
      <w:r>
        <w:rPr>
          <w:rFonts w:eastAsiaTheme="minorEastAsia" w:hint="eastAsia"/>
          <w:lang w:val="en-GB" w:eastAsia="zh-CN"/>
        </w:rPr>
        <w:t xml:space="preserve">, the </w:t>
      </w:r>
      <w:proofErr w:type="spellStart"/>
      <w:r>
        <w:rPr>
          <w:rFonts w:eastAsiaTheme="minorEastAsia" w:hint="eastAsia"/>
          <w:lang w:val="en-GB" w:eastAsia="zh-CN"/>
        </w:rPr>
        <w:t>CellGroupConfig</w:t>
      </w:r>
      <w:proofErr w:type="spellEnd"/>
      <w:r>
        <w:rPr>
          <w:rFonts w:eastAsiaTheme="minorEastAsia" w:hint="eastAsia"/>
          <w:lang w:val="en-GB" w:eastAsia="zh-CN"/>
        </w:rPr>
        <w:t xml:space="preserve"> can be used to configure the MCG or SCG. </w:t>
      </w:r>
      <w:r w:rsidR="00780019">
        <w:rPr>
          <w:rFonts w:eastAsiaTheme="minorEastAsia"/>
          <w:lang w:val="en-GB" w:eastAsia="zh-CN"/>
        </w:rPr>
        <w:t>T</w:t>
      </w:r>
      <w:r>
        <w:rPr>
          <w:rFonts w:eastAsiaTheme="minorEastAsia" w:hint="eastAsia"/>
          <w:lang w:val="en-GB" w:eastAsia="zh-CN"/>
        </w:rPr>
        <w:t xml:space="preserve">he </w:t>
      </w:r>
      <w:proofErr w:type="spellStart"/>
      <w:r w:rsidRPr="003E1C8E">
        <w:rPr>
          <w:i/>
        </w:rPr>
        <w:t>spCellConfig</w:t>
      </w:r>
      <w:proofErr w:type="spellEnd"/>
      <w:r>
        <w:rPr>
          <w:rFonts w:eastAsiaTheme="minorEastAsia" w:hint="eastAsia"/>
          <w:lang w:eastAsia="zh-CN"/>
        </w:rPr>
        <w:t xml:space="preserve"> can be used to configure the </w:t>
      </w:r>
      <w:proofErr w:type="spellStart"/>
      <w:r>
        <w:rPr>
          <w:rFonts w:eastAsiaTheme="minorEastAsia" w:hint="eastAsia"/>
          <w:lang w:eastAsia="zh-CN"/>
        </w:rPr>
        <w:t>PCell</w:t>
      </w:r>
      <w:proofErr w:type="spellEnd"/>
      <w:r>
        <w:rPr>
          <w:rFonts w:eastAsiaTheme="minorEastAsia" w:hint="eastAsia"/>
          <w:lang w:eastAsia="zh-CN"/>
        </w:rPr>
        <w:t xml:space="preserve"> </w:t>
      </w:r>
      <w:r w:rsidR="001673D8">
        <w:rPr>
          <w:rFonts w:eastAsiaTheme="minorEastAsia" w:hint="eastAsia"/>
          <w:lang w:eastAsia="zh-CN"/>
        </w:rPr>
        <w:t>as well as</w:t>
      </w:r>
      <w:r>
        <w:rPr>
          <w:rFonts w:eastAsiaTheme="minorEastAsia" w:hint="eastAsia"/>
          <w:lang w:eastAsia="zh-CN"/>
        </w:rPr>
        <w:t xml:space="preserve"> </w:t>
      </w:r>
      <w:r w:rsidR="001673D8">
        <w:rPr>
          <w:rFonts w:eastAsiaTheme="minorEastAsia" w:hint="eastAsia"/>
          <w:lang w:eastAsia="zh-CN"/>
        </w:rPr>
        <w:t xml:space="preserve">used to configure </w:t>
      </w:r>
      <w:proofErr w:type="spellStart"/>
      <w:r>
        <w:rPr>
          <w:rFonts w:eastAsiaTheme="minorEastAsia" w:hint="eastAsia"/>
          <w:lang w:eastAsia="zh-CN"/>
        </w:rPr>
        <w:t>PSCell</w:t>
      </w:r>
      <w:proofErr w:type="spell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hat is the </w:t>
      </w:r>
      <w:proofErr w:type="spellStart"/>
      <w:r w:rsidRPr="003E1C8E">
        <w:rPr>
          <w:i/>
        </w:rPr>
        <w:t>spCellConfig</w:t>
      </w:r>
      <w:proofErr w:type="spellEnd"/>
      <w:r>
        <w:rPr>
          <w:rFonts w:eastAsiaTheme="minorEastAsia" w:hint="eastAsia"/>
          <w:lang w:eastAsia="zh-CN"/>
        </w:rPr>
        <w:t xml:space="preserve"> is unified for MCG and SCG</w:t>
      </w:r>
      <w:r w:rsidR="001673D8">
        <w:rPr>
          <w:rFonts w:eastAsiaTheme="minorEastAsia" w:hint="eastAsia"/>
          <w:lang w:eastAsia="zh-CN"/>
        </w:rPr>
        <w:t xml:space="preserve"> configuration</w:t>
      </w:r>
      <w:r>
        <w:rPr>
          <w:rFonts w:eastAsiaTheme="minorEastAsia" w:hint="eastAsia"/>
          <w:lang w:eastAsia="zh-CN"/>
        </w:rPr>
        <w:t xml:space="preserve">. </w:t>
      </w:r>
      <w:r>
        <w:rPr>
          <w:rFonts w:eastAsiaTheme="minorEastAsia"/>
          <w:lang w:eastAsia="zh-CN"/>
        </w:rPr>
        <w:t>F</w:t>
      </w:r>
      <w:r w:rsidR="001673D8">
        <w:rPr>
          <w:rFonts w:eastAsiaTheme="minorEastAsia" w:hint="eastAsia"/>
          <w:lang w:eastAsia="zh-CN"/>
        </w:rPr>
        <w:t>rom the unified structure</w:t>
      </w:r>
      <w:r>
        <w:rPr>
          <w:rFonts w:eastAsiaTheme="minorEastAsia" w:hint="eastAsia"/>
          <w:lang w:eastAsia="zh-CN"/>
        </w:rPr>
        <w:t xml:space="preserve"> point</w:t>
      </w:r>
      <w:r w:rsidR="00780019">
        <w:rPr>
          <w:rFonts w:eastAsiaTheme="minorEastAsia"/>
          <w:lang w:eastAsia="zh-CN"/>
        </w:rPr>
        <w:t xml:space="preserve"> of view</w:t>
      </w:r>
      <w:r>
        <w:rPr>
          <w:rFonts w:eastAsiaTheme="minorEastAsia" w:hint="eastAsia"/>
          <w:lang w:eastAsia="zh-CN"/>
        </w:rPr>
        <w:t xml:space="preserve">, one timer for RLM </w:t>
      </w:r>
      <w:r w:rsidR="001673D8">
        <w:rPr>
          <w:rFonts w:eastAsiaTheme="minorEastAsia" w:hint="eastAsia"/>
          <w:lang w:eastAsia="zh-CN"/>
        </w:rPr>
        <w:t>should</w:t>
      </w:r>
      <w:r>
        <w:rPr>
          <w:rFonts w:eastAsiaTheme="minorEastAsia" w:hint="eastAsia"/>
          <w:lang w:eastAsia="zh-CN"/>
        </w:rPr>
        <w:t xml:space="preserve"> be suggested. </w:t>
      </w:r>
      <w:r w:rsidR="00780019">
        <w:rPr>
          <w:rFonts w:eastAsiaTheme="minorEastAsia"/>
          <w:lang w:eastAsia="zh-CN"/>
        </w:rPr>
        <w:t xml:space="preserve">The </w:t>
      </w:r>
      <w:r>
        <w:rPr>
          <w:rFonts w:eastAsiaTheme="minorEastAsia" w:hint="eastAsia"/>
          <w:lang w:eastAsia="zh-CN"/>
        </w:rPr>
        <w:t xml:space="preserve">UE can keep the timer in the cell group from which the timer is received. </w:t>
      </w:r>
      <w:r>
        <w:rPr>
          <w:rFonts w:eastAsiaTheme="minorEastAsia"/>
          <w:lang w:eastAsia="zh-CN"/>
        </w:rPr>
        <w:t>A</w:t>
      </w:r>
      <w:r>
        <w:rPr>
          <w:rFonts w:eastAsiaTheme="minorEastAsia" w:hint="eastAsia"/>
          <w:lang w:eastAsia="zh-CN"/>
        </w:rPr>
        <w:t xml:space="preserve">nd combination of T310 and T313 also align with the </w:t>
      </w:r>
      <w:r w:rsidR="001673D8">
        <w:rPr>
          <w:rFonts w:eastAsiaTheme="minorEastAsia" w:hint="eastAsia"/>
          <w:lang w:eastAsia="zh-CN"/>
        </w:rPr>
        <w:t xml:space="preserve">agreement of </w:t>
      </w:r>
      <w:r>
        <w:rPr>
          <w:rFonts w:eastAsiaTheme="minorEastAsia" w:hint="eastAsia"/>
          <w:lang w:eastAsia="zh-CN"/>
        </w:rPr>
        <w:t xml:space="preserve">combination of T304 and T307 which is also located in </w:t>
      </w:r>
      <w:proofErr w:type="spellStart"/>
      <w:r w:rsidRPr="00B21368">
        <w:rPr>
          <w:rFonts w:eastAsiaTheme="minorEastAsia" w:hint="eastAsia"/>
          <w:i/>
          <w:lang w:val="en-GB" w:eastAsia="zh-CN"/>
        </w:rPr>
        <w:t>CellGroupConfig</w:t>
      </w:r>
      <w:proofErr w:type="spellEnd"/>
      <w:r>
        <w:rPr>
          <w:rFonts w:eastAsiaTheme="minorEastAsia" w:hint="eastAsia"/>
          <w:i/>
          <w:lang w:val="en-GB" w:eastAsia="zh-CN"/>
        </w:rPr>
        <w:t>.</w:t>
      </w:r>
    </w:p>
    <w:p w:rsidR="009C5C86" w:rsidRDefault="009C5C86" w:rsidP="009B2378">
      <w:pPr>
        <w:pStyle w:val="a0"/>
        <w:rPr>
          <w:rFonts w:eastAsiaTheme="minorEastAsia"/>
          <w:b/>
          <w:lang w:eastAsia="zh-CN"/>
        </w:rPr>
      </w:pPr>
      <w:r w:rsidRPr="00DF40B0">
        <w:rPr>
          <w:rFonts w:eastAsiaTheme="minorEastAsia"/>
          <w:b/>
          <w:lang w:eastAsia="zh-CN"/>
        </w:rPr>
        <w:t>P</w:t>
      </w:r>
      <w:r w:rsidRPr="00DF40B0">
        <w:rPr>
          <w:rFonts w:eastAsiaTheme="minorEastAsia" w:hint="eastAsia"/>
          <w:b/>
          <w:lang w:eastAsia="zh-CN"/>
        </w:rPr>
        <w:t>roposal 1:</w:t>
      </w:r>
      <w:r w:rsidRPr="00720C9D">
        <w:rPr>
          <w:rFonts w:eastAsiaTheme="minorEastAsia" w:hint="eastAsia"/>
          <w:b/>
          <w:lang w:eastAsia="zh-CN"/>
        </w:rPr>
        <w:t xml:space="preserve">  Due to </w:t>
      </w:r>
      <w:proofErr w:type="spellStart"/>
      <w:r w:rsidR="00720C9D" w:rsidRPr="00720C9D">
        <w:rPr>
          <w:b/>
          <w:i/>
        </w:rPr>
        <w:t>spCellConfig</w:t>
      </w:r>
      <w:proofErr w:type="spellEnd"/>
      <w:r w:rsidR="00720C9D" w:rsidRPr="00720C9D">
        <w:rPr>
          <w:rFonts w:eastAsiaTheme="minorEastAsia" w:hint="eastAsia"/>
          <w:b/>
          <w:i/>
          <w:lang w:eastAsia="zh-CN"/>
        </w:rPr>
        <w:t xml:space="preserve"> </w:t>
      </w:r>
      <w:r w:rsidR="00720C9D" w:rsidRPr="00720C9D">
        <w:rPr>
          <w:rFonts w:eastAsiaTheme="minorEastAsia" w:hint="eastAsia"/>
          <w:b/>
          <w:lang w:eastAsia="zh-CN"/>
        </w:rPr>
        <w:t>is unified for MCG and SCG</w:t>
      </w:r>
      <w:r w:rsidR="001673D8">
        <w:rPr>
          <w:rFonts w:eastAsiaTheme="minorEastAsia" w:hint="eastAsia"/>
          <w:b/>
          <w:lang w:eastAsia="zh-CN"/>
        </w:rPr>
        <w:t xml:space="preserve"> configuration</w:t>
      </w:r>
      <w:r w:rsidR="00720C9D" w:rsidRPr="00720C9D">
        <w:rPr>
          <w:rFonts w:eastAsiaTheme="minorEastAsia" w:hint="eastAsia"/>
          <w:b/>
          <w:lang w:eastAsia="zh-CN"/>
        </w:rPr>
        <w:t>, the T310 and T313 should be combined to one timer T310</w:t>
      </w:r>
      <w:r w:rsidRPr="00720C9D">
        <w:rPr>
          <w:rFonts w:eastAsiaTheme="minorEastAsia" w:hint="eastAsia"/>
          <w:b/>
          <w:lang w:eastAsia="zh-CN"/>
        </w:rPr>
        <w:t>.</w:t>
      </w:r>
      <w:r w:rsidR="00720C9D">
        <w:rPr>
          <w:rFonts w:eastAsiaTheme="minorEastAsia" w:hint="eastAsia"/>
          <w:b/>
          <w:lang w:eastAsia="zh-CN"/>
        </w:rPr>
        <w:t xml:space="preserve"> </w:t>
      </w:r>
      <w:r w:rsidR="00780019">
        <w:rPr>
          <w:rFonts w:eastAsiaTheme="minorEastAsia"/>
          <w:b/>
          <w:lang w:eastAsia="zh-CN"/>
        </w:rPr>
        <w:t xml:space="preserve">The </w:t>
      </w:r>
      <w:r w:rsidR="00720C9D">
        <w:rPr>
          <w:rFonts w:eastAsiaTheme="minorEastAsia" w:hint="eastAsia"/>
          <w:b/>
          <w:lang w:eastAsia="zh-CN"/>
        </w:rPr>
        <w:t>UE keep</w:t>
      </w:r>
      <w:r w:rsidR="001B520F">
        <w:rPr>
          <w:rFonts w:eastAsiaTheme="minorEastAsia" w:hint="eastAsia"/>
          <w:b/>
          <w:lang w:eastAsia="zh-CN"/>
        </w:rPr>
        <w:t>s</w:t>
      </w:r>
      <w:r w:rsidR="00720C9D">
        <w:rPr>
          <w:rFonts w:eastAsiaTheme="minorEastAsia" w:hint="eastAsia"/>
          <w:b/>
          <w:lang w:eastAsia="zh-CN"/>
        </w:rPr>
        <w:t xml:space="preserve"> T310 at the cell group from which the timer </w:t>
      </w:r>
      <w:r w:rsidR="001673D8">
        <w:rPr>
          <w:rFonts w:eastAsiaTheme="minorEastAsia" w:hint="eastAsia"/>
          <w:b/>
          <w:lang w:eastAsia="zh-CN"/>
        </w:rPr>
        <w:t xml:space="preserve">is </w:t>
      </w:r>
      <w:r w:rsidR="00720C9D">
        <w:rPr>
          <w:rFonts w:eastAsiaTheme="minorEastAsia" w:hint="eastAsia"/>
          <w:b/>
          <w:lang w:eastAsia="zh-CN"/>
        </w:rPr>
        <w:t>received</w:t>
      </w:r>
      <w:r w:rsidR="009E3A4C">
        <w:rPr>
          <w:rFonts w:eastAsiaTheme="minorEastAsia" w:hint="eastAsia"/>
          <w:b/>
          <w:lang w:eastAsia="zh-CN"/>
        </w:rPr>
        <w:t>.</w:t>
      </w:r>
    </w:p>
    <w:p w:rsidR="00350D7B" w:rsidRPr="00350D7B" w:rsidRDefault="00350D7B" w:rsidP="00350D7B">
      <w:pPr>
        <w:pStyle w:val="20"/>
        <w:ind w:firstLine="806"/>
        <w:rPr>
          <w:rFonts w:eastAsiaTheme="minorEastAsia"/>
        </w:rPr>
      </w:pPr>
      <w:r w:rsidRPr="00350D7B">
        <w:rPr>
          <w:rFonts w:eastAsiaTheme="minorEastAsia" w:hint="eastAsia"/>
        </w:rPr>
        <w:t>RLM related constants combination</w:t>
      </w:r>
    </w:p>
    <w:p w:rsidR="009E3A4C" w:rsidRDefault="00780019" w:rsidP="009B2378">
      <w:pPr>
        <w:pStyle w:val="a0"/>
        <w:rPr>
          <w:rFonts w:eastAsiaTheme="minorEastAsia"/>
          <w:lang w:eastAsia="zh-CN"/>
        </w:rPr>
      </w:pPr>
      <w:r>
        <w:rPr>
          <w:rFonts w:eastAsiaTheme="minorEastAsia"/>
          <w:lang w:eastAsia="zh-CN"/>
        </w:rPr>
        <w:t>If</w:t>
      </w:r>
      <w:r w:rsidR="009E3A4C" w:rsidRPr="009E3A4C">
        <w:rPr>
          <w:rFonts w:eastAsiaTheme="minorEastAsia" w:hint="eastAsia"/>
          <w:lang w:eastAsia="zh-CN"/>
        </w:rPr>
        <w:t xml:space="preserve"> the</w:t>
      </w:r>
      <w:r w:rsidR="009E3A4C">
        <w:rPr>
          <w:rFonts w:eastAsiaTheme="minorEastAsia" w:hint="eastAsia"/>
          <w:lang w:eastAsia="zh-CN"/>
        </w:rPr>
        <w:t xml:space="preserve"> T310 and T313 </w:t>
      </w:r>
      <w:proofErr w:type="gramStart"/>
      <w:r w:rsidR="009E3A4C">
        <w:rPr>
          <w:rFonts w:eastAsiaTheme="minorEastAsia" w:hint="eastAsia"/>
          <w:lang w:eastAsia="zh-CN"/>
        </w:rPr>
        <w:t>is</w:t>
      </w:r>
      <w:proofErr w:type="gramEnd"/>
      <w:r w:rsidR="009E3A4C">
        <w:rPr>
          <w:rFonts w:eastAsiaTheme="minorEastAsia" w:hint="eastAsia"/>
          <w:lang w:eastAsia="zh-CN"/>
        </w:rPr>
        <w:t xml:space="preserve"> combined to T310, the RLM related constant</w:t>
      </w:r>
      <w:r w:rsidR="00AB24B0">
        <w:rPr>
          <w:rFonts w:eastAsiaTheme="minorEastAsia" w:hint="eastAsia"/>
          <w:lang w:eastAsia="zh-CN"/>
        </w:rPr>
        <w:t>s</w:t>
      </w:r>
      <w:r w:rsidR="009E3A4C">
        <w:rPr>
          <w:rFonts w:eastAsiaTheme="minorEastAsia" w:hint="eastAsia"/>
          <w:lang w:eastAsia="zh-CN"/>
        </w:rPr>
        <w:t xml:space="preserve"> N310 and N313</w:t>
      </w:r>
      <w:r w:rsidR="001B520F">
        <w:rPr>
          <w:rFonts w:eastAsiaTheme="minorEastAsia" w:hint="eastAsia"/>
          <w:lang w:eastAsia="zh-CN"/>
        </w:rPr>
        <w:t>, N311 and N314</w:t>
      </w:r>
      <w:r w:rsidR="009E3A4C">
        <w:rPr>
          <w:rFonts w:eastAsiaTheme="minorEastAsia" w:hint="eastAsia"/>
          <w:lang w:eastAsia="zh-CN"/>
        </w:rPr>
        <w:t xml:space="preserve"> also should be combined to one constant which is kept by the UE for the cell group from which the constant is received. </w:t>
      </w:r>
      <w:r w:rsidR="009E3A4C">
        <w:rPr>
          <w:rFonts w:eastAsiaTheme="minorEastAsia"/>
          <w:lang w:eastAsia="zh-CN"/>
        </w:rPr>
        <w:t>T</w:t>
      </w:r>
      <w:r w:rsidR="009E3A4C">
        <w:rPr>
          <w:rFonts w:eastAsiaTheme="minorEastAsia" w:hint="eastAsia"/>
          <w:lang w:eastAsia="zh-CN"/>
        </w:rPr>
        <w:t>his combination corresponding to the combination of T310 and T313, also align to the unified structure.</w:t>
      </w:r>
      <w:r w:rsidR="001B520F">
        <w:rPr>
          <w:rFonts w:eastAsiaTheme="minorEastAsia" w:hint="eastAsia"/>
          <w:lang w:eastAsia="zh-CN"/>
        </w:rPr>
        <w:t xml:space="preserve"> So N310 and N313 should be combined to one constant of N310, as well as N311 and N314 should be combined to one constant of N311, UE keep</w:t>
      </w:r>
      <w:r w:rsidR="00AB24B0">
        <w:rPr>
          <w:rFonts w:eastAsiaTheme="minorEastAsia" w:hint="eastAsia"/>
          <w:lang w:eastAsia="zh-CN"/>
        </w:rPr>
        <w:t>s</w:t>
      </w:r>
      <w:r w:rsidR="001B520F">
        <w:rPr>
          <w:rFonts w:eastAsiaTheme="minorEastAsia" w:hint="eastAsia"/>
          <w:lang w:eastAsia="zh-CN"/>
        </w:rPr>
        <w:t xml:space="preserve"> N310 and N311 for the </w:t>
      </w:r>
      <w:r w:rsidR="00AB24B0">
        <w:rPr>
          <w:rFonts w:eastAsiaTheme="minorEastAsia" w:hint="eastAsia"/>
          <w:lang w:eastAsia="zh-CN"/>
        </w:rPr>
        <w:t xml:space="preserve">cell </w:t>
      </w:r>
      <w:r w:rsidR="001B520F">
        <w:rPr>
          <w:rFonts w:eastAsiaTheme="minorEastAsia" w:hint="eastAsia"/>
          <w:lang w:eastAsia="zh-CN"/>
        </w:rPr>
        <w:t xml:space="preserve">group from which the constants are received. </w:t>
      </w:r>
    </w:p>
    <w:p w:rsidR="009E3A4C" w:rsidRPr="009E3A4C" w:rsidRDefault="009E3A4C" w:rsidP="009B2378">
      <w:pPr>
        <w:pStyle w:val="a0"/>
        <w:rPr>
          <w:rFonts w:eastAsiaTheme="minorEastAsia"/>
          <w:b/>
          <w:lang w:eastAsia="zh-CN"/>
        </w:rPr>
      </w:pPr>
      <w:r w:rsidRPr="009E3A4C">
        <w:rPr>
          <w:rFonts w:eastAsiaTheme="minorEastAsia" w:hint="eastAsia"/>
          <w:b/>
          <w:lang w:eastAsia="zh-CN"/>
        </w:rPr>
        <w:t>Proposal 2:</w:t>
      </w:r>
      <w:r w:rsidR="001B520F">
        <w:rPr>
          <w:rFonts w:eastAsiaTheme="minorEastAsia" w:hint="eastAsia"/>
          <w:b/>
          <w:lang w:eastAsia="zh-CN"/>
        </w:rPr>
        <w:t xml:space="preserve"> T</w:t>
      </w:r>
      <w:r w:rsidRPr="009E3A4C">
        <w:rPr>
          <w:rFonts w:eastAsiaTheme="minorEastAsia" w:hint="eastAsia"/>
          <w:b/>
          <w:lang w:eastAsia="zh-CN"/>
        </w:rPr>
        <w:t>he RLM constant of N310 and N313</w:t>
      </w:r>
      <w:r w:rsidR="001B520F">
        <w:rPr>
          <w:rFonts w:eastAsiaTheme="minorEastAsia" w:hint="eastAsia"/>
          <w:b/>
          <w:lang w:eastAsia="zh-CN"/>
        </w:rPr>
        <w:t>, N311 and N314</w:t>
      </w:r>
      <w:r w:rsidRPr="009E3A4C">
        <w:rPr>
          <w:rFonts w:eastAsiaTheme="minorEastAsia" w:hint="eastAsia"/>
          <w:b/>
          <w:lang w:eastAsia="zh-CN"/>
        </w:rPr>
        <w:t xml:space="preserve"> should be combined to N310</w:t>
      </w:r>
      <w:r w:rsidR="001B520F">
        <w:rPr>
          <w:rFonts w:eastAsiaTheme="minorEastAsia" w:hint="eastAsia"/>
          <w:b/>
          <w:lang w:eastAsia="zh-CN"/>
        </w:rPr>
        <w:t xml:space="preserve"> and N311</w:t>
      </w:r>
      <w:r w:rsidRPr="009E3A4C">
        <w:rPr>
          <w:rFonts w:eastAsiaTheme="minorEastAsia" w:hint="eastAsia"/>
          <w:b/>
          <w:lang w:eastAsia="zh-CN"/>
        </w:rPr>
        <w:t xml:space="preserve">. </w:t>
      </w:r>
      <w:r w:rsidR="001B520F">
        <w:rPr>
          <w:rFonts w:eastAsiaTheme="minorEastAsia" w:hint="eastAsia"/>
          <w:b/>
          <w:lang w:eastAsia="zh-CN"/>
        </w:rPr>
        <w:t>UE keep</w:t>
      </w:r>
      <w:r w:rsidR="00AB30BD">
        <w:rPr>
          <w:rFonts w:eastAsiaTheme="minorEastAsia" w:hint="eastAsia"/>
          <w:b/>
          <w:lang w:eastAsia="zh-CN"/>
        </w:rPr>
        <w:t>s</w:t>
      </w:r>
      <w:r w:rsidRPr="009E3A4C">
        <w:rPr>
          <w:rFonts w:eastAsiaTheme="minorEastAsia" w:hint="eastAsia"/>
          <w:b/>
          <w:lang w:eastAsia="zh-CN"/>
        </w:rPr>
        <w:t xml:space="preserve"> N310 </w:t>
      </w:r>
      <w:r w:rsidR="001B520F">
        <w:rPr>
          <w:rFonts w:eastAsiaTheme="minorEastAsia" w:hint="eastAsia"/>
          <w:b/>
          <w:lang w:eastAsia="zh-CN"/>
        </w:rPr>
        <w:t xml:space="preserve">and N311 </w:t>
      </w:r>
      <w:r w:rsidRPr="009E3A4C">
        <w:rPr>
          <w:rFonts w:eastAsiaTheme="minorEastAsia" w:hint="eastAsia"/>
          <w:b/>
          <w:lang w:eastAsia="zh-CN"/>
        </w:rPr>
        <w:t>at the cell group from which the constant</w:t>
      </w:r>
      <w:r w:rsidR="001B520F">
        <w:rPr>
          <w:rFonts w:eastAsiaTheme="minorEastAsia" w:hint="eastAsia"/>
          <w:b/>
          <w:lang w:eastAsia="zh-CN"/>
        </w:rPr>
        <w:t>s are</w:t>
      </w:r>
      <w:r w:rsidRPr="009E3A4C">
        <w:rPr>
          <w:rFonts w:eastAsiaTheme="minorEastAsia" w:hint="eastAsia"/>
          <w:b/>
          <w:lang w:eastAsia="zh-CN"/>
        </w:rPr>
        <w:t xml:space="preserve"> received.</w:t>
      </w:r>
    </w:p>
    <w:p w:rsidR="009E3A4C" w:rsidRPr="009E3A4C" w:rsidRDefault="009E3A4C" w:rsidP="009B2378">
      <w:pPr>
        <w:pStyle w:val="a0"/>
        <w:rPr>
          <w:rFonts w:eastAsiaTheme="minorEastAsia"/>
          <w:b/>
          <w:lang w:eastAsia="zh-CN"/>
        </w:rPr>
      </w:pPr>
      <w:r w:rsidRPr="009E3A4C">
        <w:rPr>
          <w:rFonts w:eastAsiaTheme="minorEastAsia"/>
          <w:b/>
          <w:lang w:eastAsia="zh-CN"/>
        </w:rPr>
        <w:t>P</w:t>
      </w:r>
      <w:r w:rsidRPr="009E3A4C">
        <w:rPr>
          <w:rFonts w:eastAsiaTheme="minorEastAsia" w:hint="eastAsia"/>
          <w:b/>
          <w:lang w:eastAsia="zh-CN"/>
        </w:rPr>
        <w:t xml:space="preserve">roposal 3: Network can configure different T310 and N310 </w:t>
      </w:r>
      <w:r w:rsidR="001B520F">
        <w:rPr>
          <w:rFonts w:eastAsiaTheme="minorEastAsia" w:hint="eastAsia"/>
          <w:b/>
          <w:lang w:eastAsia="zh-CN"/>
        </w:rPr>
        <w:t xml:space="preserve">N311 </w:t>
      </w:r>
      <w:r w:rsidRPr="009E3A4C">
        <w:rPr>
          <w:rFonts w:eastAsiaTheme="minorEastAsia" w:hint="eastAsia"/>
          <w:b/>
          <w:lang w:eastAsia="zh-CN"/>
        </w:rPr>
        <w:t xml:space="preserve">for MCG and </w:t>
      </w:r>
      <w:r w:rsidR="001B520F">
        <w:rPr>
          <w:rFonts w:eastAsiaTheme="minorEastAsia" w:hint="eastAsia"/>
          <w:b/>
          <w:lang w:eastAsia="zh-CN"/>
        </w:rPr>
        <w:t xml:space="preserve">each </w:t>
      </w:r>
      <w:r w:rsidRPr="009E3A4C">
        <w:rPr>
          <w:rFonts w:eastAsiaTheme="minorEastAsia" w:hint="eastAsia"/>
          <w:b/>
          <w:lang w:eastAsia="zh-CN"/>
        </w:rPr>
        <w:t>SCG</w:t>
      </w:r>
      <w:r w:rsidR="00AB24B0">
        <w:rPr>
          <w:rFonts w:eastAsiaTheme="minorEastAsia" w:hint="eastAsia"/>
          <w:b/>
          <w:lang w:eastAsia="zh-CN"/>
        </w:rPr>
        <w:t xml:space="preserve"> in NR</w:t>
      </w:r>
      <w:r w:rsidRPr="009E3A4C">
        <w:rPr>
          <w:rFonts w:eastAsiaTheme="minorEastAsia" w:hint="eastAsia"/>
          <w:b/>
          <w:lang w:eastAsia="zh-CN"/>
        </w:rPr>
        <w:t>.</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 xml:space="preserve">In this contribution, we discuss </w:t>
      </w:r>
      <w:r w:rsidR="00CC4FCD">
        <w:rPr>
          <w:rFonts w:eastAsiaTheme="minorEastAsia" w:hint="eastAsia"/>
          <w:lang w:eastAsia="zh-CN"/>
        </w:rPr>
        <w:t>the</w:t>
      </w:r>
      <w:r w:rsidR="009E3A4C">
        <w:rPr>
          <w:rFonts w:eastAsiaTheme="minorEastAsia" w:hint="eastAsia"/>
          <w:lang w:eastAsia="zh-CN"/>
        </w:rPr>
        <w:t xml:space="preserve"> combination of T310 and T313</w:t>
      </w:r>
      <w:r w:rsidR="0016134A">
        <w:rPr>
          <w:rFonts w:eastAsiaTheme="minorEastAsia"/>
          <w:lang w:eastAsia="zh-CN"/>
        </w:rPr>
        <w:t>,</w:t>
      </w:r>
      <w:r w:rsidR="009E3A4C">
        <w:rPr>
          <w:rFonts w:eastAsiaTheme="minorEastAsia" w:hint="eastAsia"/>
          <w:lang w:eastAsia="zh-CN"/>
        </w:rPr>
        <w:t xml:space="preserve"> N310 and N313</w:t>
      </w:r>
      <w:r w:rsidR="001B520F">
        <w:rPr>
          <w:rFonts w:eastAsiaTheme="minorEastAsia" w:hint="eastAsia"/>
          <w:lang w:eastAsia="zh-CN"/>
        </w:rPr>
        <w:t xml:space="preserve"> N311 and N314</w:t>
      </w:r>
      <w:r w:rsidR="0084251D">
        <w:rPr>
          <w:rFonts w:eastAsiaTheme="minorEastAsia"/>
          <w:lang w:eastAsia="zh-CN"/>
        </w:rPr>
        <w:t xml:space="preserve">. </w:t>
      </w:r>
      <w:r w:rsidR="00BE5F68">
        <w:rPr>
          <w:rFonts w:eastAsiaTheme="minorEastAsia"/>
          <w:lang w:eastAsia="zh-CN"/>
        </w:rPr>
        <w:t>A</w:t>
      </w:r>
      <w:r w:rsidR="0084251D">
        <w:rPr>
          <w:rFonts w:eastAsiaTheme="minorEastAsia"/>
          <w:lang w:eastAsia="zh-CN"/>
        </w:rPr>
        <w:t>nd the following</w:t>
      </w:r>
      <w:r>
        <w:rPr>
          <w:rFonts w:eastAsia="SimSun" w:hint="eastAsia"/>
          <w:lang w:eastAsia="zh-CN"/>
        </w:rPr>
        <w:t xml:space="preserve"> propos</w:t>
      </w:r>
      <w:r w:rsidR="0084251D">
        <w:rPr>
          <w:rFonts w:eastAsia="SimSun"/>
          <w:lang w:eastAsia="zh-CN"/>
        </w:rPr>
        <w:t>als are made</w:t>
      </w:r>
      <w:r>
        <w:rPr>
          <w:rFonts w:eastAsia="SimSun" w:hint="eastAsia"/>
          <w:lang w:eastAsia="zh-CN"/>
        </w:rPr>
        <w:t>:</w:t>
      </w:r>
    </w:p>
    <w:p w:rsidR="001B520F" w:rsidRDefault="001B520F" w:rsidP="001B520F">
      <w:pPr>
        <w:pStyle w:val="a0"/>
        <w:rPr>
          <w:rFonts w:eastAsiaTheme="minorEastAsia"/>
          <w:b/>
          <w:lang w:eastAsia="zh-CN"/>
        </w:rPr>
      </w:pPr>
      <w:r w:rsidRPr="00DF40B0">
        <w:rPr>
          <w:rFonts w:eastAsiaTheme="minorEastAsia"/>
          <w:b/>
          <w:lang w:eastAsia="zh-CN"/>
        </w:rPr>
        <w:t>P</w:t>
      </w:r>
      <w:r w:rsidRPr="00DF40B0">
        <w:rPr>
          <w:rFonts w:eastAsiaTheme="minorEastAsia" w:hint="eastAsia"/>
          <w:b/>
          <w:lang w:eastAsia="zh-CN"/>
        </w:rPr>
        <w:t>roposal 1:</w:t>
      </w:r>
      <w:r w:rsidRPr="00720C9D">
        <w:rPr>
          <w:rFonts w:eastAsiaTheme="minorEastAsia" w:hint="eastAsia"/>
          <w:b/>
          <w:lang w:eastAsia="zh-CN"/>
        </w:rPr>
        <w:t xml:space="preserve">  Due to </w:t>
      </w:r>
      <w:proofErr w:type="spellStart"/>
      <w:r w:rsidRPr="00720C9D">
        <w:rPr>
          <w:b/>
          <w:i/>
        </w:rPr>
        <w:t>spCellConfig</w:t>
      </w:r>
      <w:proofErr w:type="spellEnd"/>
      <w:r w:rsidRPr="00720C9D">
        <w:rPr>
          <w:rFonts w:eastAsiaTheme="minorEastAsia" w:hint="eastAsia"/>
          <w:b/>
          <w:i/>
          <w:lang w:eastAsia="zh-CN"/>
        </w:rPr>
        <w:t xml:space="preserve"> </w:t>
      </w:r>
      <w:r w:rsidRPr="00720C9D">
        <w:rPr>
          <w:rFonts w:eastAsiaTheme="minorEastAsia" w:hint="eastAsia"/>
          <w:b/>
          <w:lang w:eastAsia="zh-CN"/>
        </w:rPr>
        <w:t>is unified for MCG and SCG</w:t>
      </w:r>
      <w:r>
        <w:rPr>
          <w:rFonts w:eastAsiaTheme="minorEastAsia" w:hint="eastAsia"/>
          <w:b/>
          <w:lang w:eastAsia="zh-CN"/>
        </w:rPr>
        <w:t xml:space="preserve"> configuration</w:t>
      </w:r>
      <w:r w:rsidRPr="00720C9D">
        <w:rPr>
          <w:rFonts w:eastAsiaTheme="minorEastAsia" w:hint="eastAsia"/>
          <w:b/>
          <w:lang w:eastAsia="zh-CN"/>
        </w:rPr>
        <w:t>, the T310 and T313 should be combined to one timer T310.</w:t>
      </w:r>
      <w:r>
        <w:rPr>
          <w:rFonts w:eastAsiaTheme="minorEastAsia" w:hint="eastAsia"/>
          <w:b/>
          <w:lang w:eastAsia="zh-CN"/>
        </w:rPr>
        <w:t xml:space="preserve"> </w:t>
      </w:r>
      <w:r w:rsidR="00AB30BD">
        <w:rPr>
          <w:rFonts w:eastAsiaTheme="minorEastAsia" w:hint="eastAsia"/>
          <w:b/>
          <w:lang w:eastAsia="zh-CN"/>
        </w:rPr>
        <w:t xml:space="preserve">The </w:t>
      </w:r>
      <w:r>
        <w:rPr>
          <w:rFonts w:eastAsiaTheme="minorEastAsia" w:hint="eastAsia"/>
          <w:b/>
          <w:lang w:eastAsia="zh-CN"/>
        </w:rPr>
        <w:t>UE keeps T310 at the cell group from which the timer is received.</w:t>
      </w:r>
    </w:p>
    <w:p w:rsidR="001B520F" w:rsidRPr="009E3A4C" w:rsidRDefault="001B520F" w:rsidP="001B520F">
      <w:pPr>
        <w:pStyle w:val="a0"/>
        <w:rPr>
          <w:rFonts w:eastAsiaTheme="minorEastAsia"/>
          <w:b/>
          <w:lang w:eastAsia="zh-CN"/>
        </w:rPr>
      </w:pPr>
      <w:r w:rsidRPr="009E3A4C">
        <w:rPr>
          <w:rFonts w:eastAsiaTheme="minorEastAsia" w:hint="eastAsia"/>
          <w:b/>
          <w:lang w:eastAsia="zh-CN"/>
        </w:rPr>
        <w:t>Proposal 2:</w:t>
      </w:r>
      <w:r>
        <w:rPr>
          <w:rFonts w:eastAsiaTheme="minorEastAsia" w:hint="eastAsia"/>
          <w:b/>
          <w:lang w:eastAsia="zh-CN"/>
        </w:rPr>
        <w:t xml:space="preserve"> T</w:t>
      </w:r>
      <w:r w:rsidRPr="009E3A4C">
        <w:rPr>
          <w:rFonts w:eastAsiaTheme="minorEastAsia" w:hint="eastAsia"/>
          <w:b/>
          <w:lang w:eastAsia="zh-CN"/>
        </w:rPr>
        <w:t>he RLM constant of N310 and N313</w:t>
      </w:r>
      <w:r>
        <w:rPr>
          <w:rFonts w:eastAsiaTheme="minorEastAsia" w:hint="eastAsia"/>
          <w:b/>
          <w:lang w:eastAsia="zh-CN"/>
        </w:rPr>
        <w:t>, N311 and N314</w:t>
      </w:r>
      <w:r w:rsidRPr="009E3A4C">
        <w:rPr>
          <w:rFonts w:eastAsiaTheme="minorEastAsia" w:hint="eastAsia"/>
          <w:b/>
          <w:lang w:eastAsia="zh-CN"/>
        </w:rPr>
        <w:t xml:space="preserve"> should be combined to N310</w:t>
      </w:r>
      <w:r>
        <w:rPr>
          <w:rFonts w:eastAsiaTheme="minorEastAsia" w:hint="eastAsia"/>
          <w:b/>
          <w:lang w:eastAsia="zh-CN"/>
        </w:rPr>
        <w:t xml:space="preserve"> and N311</w:t>
      </w:r>
      <w:r w:rsidRPr="009E3A4C">
        <w:rPr>
          <w:rFonts w:eastAsiaTheme="minorEastAsia" w:hint="eastAsia"/>
          <w:b/>
          <w:lang w:eastAsia="zh-CN"/>
        </w:rPr>
        <w:t xml:space="preserve">. </w:t>
      </w:r>
      <w:r>
        <w:rPr>
          <w:rFonts w:eastAsiaTheme="minorEastAsia" w:hint="eastAsia"/>
          <w:b/>
          <w:lang w:eastAsia="zh-CN"/>
        </w:rPr>
        <w:t>UE keep</w:t>
      </w:r>
      <w:r w:rsidR="00AB30BD">
        <w:rPr>
          <w:rFonts w:eastAsiaTheme="minorEastAsia" w:hint="eastAsia"/>
          <w:b/>
          <w:lang w:eastAsia="zh-CN"/>
        </w:rPr>
        <w:t>s</w:t>
      </w:r>
      <w:r w:rsidRPr="009E3A4C">
        <w:rPr>
          <w:rFonts w:eastAsiaTheme="minorEastAsia" w:hint="eastAsia"/>
          <w:b/>
          <w:lang w:eastAsia="zh-CN"/>
        </w:rPr>
        <w:t xml:space="preserve"> N310 </w:t>
      </w:r>
      <w:r>
        <w:rPr>
          <w:rFonts w:eastAsiaTheme="minorEastAsia" w:hint="eastAsia"/>
          <w:b/>
          <w:lang w:eastAsia="zh-CN"/>
        </w:rPr>
        <w:t xml:space="preserve">and N311 </w:t>
      </w:r>
      <w:r w:rsidRPr="009E3A4C">
        <w:rPr>
          <w:rFonts w:eastAsiaTheme="minorEastAsia" w:hint="eastAsia"/>
          <w:b/>
          <w:lang w:eastAsia="zh-CN"/>
        </w:rPr>
        <w:t>at the cell group from which the constant</w:t>
      </w:r>
      <w:r>
        <w:rPr>
          <w:rFonts w:eastAsiaTheme="minorEastAsia" w:hint="eastAsia"/>
          <w:b/>
          <w:lang w:eastAsia="zh-CN"/>
        </w:rPr>
        <w:t>s are</w:t>
      </w:r>
      <w:r w:rsidRPr="009E3A4C">
        <w:rPr>
          <w:rFonts w:eastAsiaTheme="minorEastAsia" w:hint="eastAsia"/>
          <w:b/>
          <w:lang w:eastAsia="zh-CN"/>
        </w:rPr>
        <w:t xml:space="preserve"> received.</w:t>
      </w:r>
    </w:p>
    <w:p w:rsidR="001B520F" w:rsidRDefault="001B520F" w:rsidP="001B520F">
      <w:pPr>
        <w:pStyle w:val="a0"/>
        <w:rPr>
          <w:rFonts w:eastAsiaTheme="minorEastAsia"/>
          <w:b/>
          <w:lang w:eastAsia="zh-CN"/>
        </w:rPr>
      </w:pPr>
      <w:r w:rsidRPr="009E3A4C">
        <w:rPr>
          <w:rFonts w:eastAsiaTheme="minorEastAsia"/>
          <w:b/>
          <w:lang w:eastAsia="zh-CN"/>
        </w:rPr>
        <w:t>P</w:t>
      </w:r>
      <w:r w:rsidRPr="009E3A4C">
        <w:rPr>
          <w:rFonts w:eastAsiaTheme="minorEastAsia" w:hint="eastAsia"/>
          <w:b/>
          <w:lang w:eastAsia="zh-CN"/>
        </w:rPr>
        <w:t xml:space="preserve">roposal 3: Network can configure different T310 and N310 </w:t>
      </w:r>
      <w:r>
        <w:rPr>
          <w:rFonts w:eastAsiaTheme="minorEastAsia" w:hint="eastAsia"/>
          <w:b/>
          <w:lang w:eastAsia="zh-CN"/>
        </w:rPr>
        <w:t xml:space="preserve">N311 </w:t>
      </w:r>
      <w:r w:rsidRPr="009E3A4C">
        <w:rPr>
          <w:rFonts w:eastAsiaTheme="minorEastAsia" w:hint="eastAsia"/>
          <w:b/>
          <w:lang w:eastAsia="zh-CN"/>
        </w:rPr>
        <w:t xml:space="preserve">for MCG and </w:t>
      </w:r>
      <w:r>
        <w:rPr>
          <w:rFonts w:eastAsiaTheme="minorEastAsia" w:hint="eastAsia"/>
          <w:b/>
          <w:lang w:eastAsia="zh-CN"/>
        </w:rPr>
        <w:t xml:space="preserve">each </w:t>
      </w:r>
      <w:r w:rsidRPr="009E3A4C">
        <w:rPr>
          <w:rFonts w:eastAsiaTheme="minorEastAsia" w:hint="eastAsia"/>
          <w:b/>
          <w:lang w:eastAsia="zh-CN"/>
        </w:rPr>
        <w:t>SCG</w:t>
      </w:r>
      <w:r w:rsidR="00AB24B0">
        <w:rPr>
          <w:rFonts w:eastAsiaTheme="minorEastAsia" w:hint="eastAsia"/>
          <w:b/>
          <w:lang w:eastAsia="zh-CN"/>
        </w:rPr>
        <w:t xml:space="preserve"> in NR</w:t>
      </w:r>
      <w:r w:rsidRPr="009E3A4C">
        <w:rPr>
          <w:rFonts w:eastAsiaTheme="minorEastAsia" w:hint="eastAsia"/>
          <w:b/>
          <w:lang w:eastAsia="zh-CN"/>
        </w:rPr>
        <w:t>.</w:t>
      </w:r>
    </w:p>
    <w:p w:rsidR="001B520F" w:rsidRPr="001B520F" w:rsidRDefault="001B520F" w:rsidP="001B520F">
      <w:pPr>
        <w:pStyle w:val="a0"/>
        <w:rPr>
          <w:rFonts w:eastAsiaTheme="minorEastAsia"/>
          <w:lang w:eastAsia="zh-CN"/>
        </w:rPr>
      </w:pPr>
      <w:r w:rsidRPr="001B520F">
        <w:rPr>
          <w:rFonts w:eastAsiaTheme="minorEastAsia"/>
          <w:lang w:eastAsia="zh-CN"/>
        </w:rPr>
        <w:t>T</w:t>
      </w:r>
      <w:r w:rsidRPr="001B520F">
        <w:rPr>
          <w:rFonts w:eastAsiaTheme="minorEastAsia" w:hint="eastAsia"/>
          <w:lang w:eastAsia="zh-CN"/>
        </w:rPr>
        <w:t xml:space="preserve">he following TP about ASN.1 review should be </w:t>
      </w:r>
      <w:r w:rsidRPr="001B520F">
        <w:rPr>
          <w:rFonts w:eastAsiaTheme="minorEastAsia"/>
          <w:lang w:eastAsia="zh-CN"/>
        </w:rPr>
        <w:t>adopted</w:t>
      </w:r>
      <w:r w:rsidRPr="001B520F">
        <w:rPr>
          <w:rFonts w:eastAsiaTheme="minorEastAsia" w:hint="eastAsia"/>
          <w:lang w:eastAsia="zh-CN"/>
        </w:rPr>
        <w:t>.</w:t>
      </w:r>
    </w:p>
    <w:p w:rsidR="00242FA4" w:rsidRDefault="00242FA4" w:rsidP="00242FA4">
      <w:pPr>
        <w:pStyle w:val="1"/>
        <w:jc w:val="both"/>
      </w:pPr>
      <w:r>
        <w:rPr>
          <w:rFonts w:hint="eastAsia"/>
        </w:rPr>
        <w:t>Reference</w:t>
      </w:r>
    </w:p>
    <w:p w:rsidR="00D36E5C" w:rsidRDefault="00BB663F" w:rsidP="00DD7FC7">
      <w:pPr>
        <w:pStyle w:val="a0"/>
        <w:rPr>
          <w:rFonts w:eastAsiaTheme="minorEastAsia"/>
          <w:lang w:eastAsia="zh-CN"/>
        </w:rPr>
      </w:pPr>
      <w:r>
        <w:rPr>
          <w:rFonts w:eastAsia="SimSun" w:hint="eastAsia"/>
          <w:lang w:eastAsia="zh-CN"/>
        </w:rPr>
        <w:t xml:space="preserve">[1] </w:t>
      </w:r>
      <w:r w:rsidR="002D35B4">
        <w:rPr>
          <w:rFonts w:eastAsia="SimSun" w:hint="eastAsia"/>
          <w:lang w:eastAsia="zh-CN"/>
        </w:rPr>
        <w:t>RAN2#</w:t>
      </w:r>
      <w:r w:rsidR="00814B04">
        <w:rPr>
          <w:rFonts w:eastAsiaTheme="minorEastAsia" w:hint="eastAsia"/>
          <w:lang w:eastAsia="zh-CN"/>
        </w:rPr>
        <w:t>100</w:t>
      </w:r>
      <w:r w:rsidR="002D35B4">
        <w:rPr>
          <w:rFonts w:eastAsia="SimSun" w:hint="eastAsia"/>
          <w:lang w:eastAsia="zh-CN"/>
        </w:rPr>
        <w:t>, Chairman notes.</w:t>
      </w:r>
    </w:p>
    <w:p w:rsidR="00E96024" w:rsidRDefault="00814B04" w:rsidP="00DD7FC7">
      <w:pPr>
        <w:pStyle w:val="a0"/>
        <w:rPr>
          <w:rFonts w:eastAsiaTheme="minorEastAsia"/>
          <w:lang w:eastAsia="zh-CN"/>
        </w:rPr>
      </w:pPr>
      <w:r>
        <w:rPr>
          <w:rFonts w:eastAsiaTheme="minorEastAsia" w:hint="eastAsia"/>
          <w:lang w:eastAsia="zh-CN"/>
        </w:rPr>
        <w:t xml:space="preserve">[2] TS 38.331 </w:t>
      </w:r>
      <w:r w:rsidR="00E96024">
        <w:rPr>
          <w:rFonts w:eastAsiaTheme="minorEastAsia"/>
          <w:lang w:eastAsia="zh-CN"/>
        </w:rPr>
        <w:t>–</w:t>
      </w:r>
      <w:r>
        <w:rPr>
          <w:rFonts w:eastAsiaTheme="minorEastAsia" w:hint="eastAsia"/>
          <w:lang w:eastAsia="zh-CN"/>
        </w:rPr>
        <w:t xml:space="preserve"> 101</w:t>
      </w:r>
    </w:p>
    <w:p w:rsidR="00E96024" w:rsidRPr="00DB39C7" w:rsidRDefault="00E96024" w:rsidP="00DD7FC7">
      <w:pPr>
        <w:pStyle w:val="1"/>
        <w:jc w:val="both"/>
      </w:pPr>
      <w:r>
        <w:rPr>
          <w:rFonts w:eastAsiaTheme="minorEastAsia" w:hint="eastAsia"/>
        </w:rPr>
        <w:t>Text Proposal</w:t>
      </w:r>
    </w:p>
    <w:p w:rsidR="001B520F" w:rsidRDefault="001B520F" w:rsidP="00DD7FC7">
      <w:pPr>
        <w:pStyle w:val="a0"/>
        <w:rPr>
          <w:rFonts w:eastAsiaTheme="minorEastAsia"/>
          <w:lang w:eastAsia="zh-CN"/>
        </w:rPr>
      </w:pPr>
      <w:r>
        <w:rPr>
          <w:rFonts w:eastAsiaTheme="minorEastAsia" w:hint="eastAsia"/>
          <w:lang w:eastAsia="zh-CN"/>
        </w:rPr>
        <w:t>----------------------</w:t>
      </w:r>
      <w:r w:rsidR="00DB2BDA">
        <w:rPr>
          <w:rFonts w:eastAsiaTheme="minorEastAsia" w:hint="eastAsia"/>
          <w:lang w:eastAsia="zh-CN"/>
        </w:rPr>
        <w:t>---------------------------</w:t>
      </w:r>
      <w:r>
        <w:rPr>
          <w:rFonts w:eastAsiaTheme="minorEastAsia" w:hint="eastAsia"/>
          <w:lang w:eastAsia="zh-CN"/>
        </w:rPr>
        <w:t>-------</w:t>
      </w:r>
      <w:r w:rsidR="00DB2BDA">
        <w:rPr>
          <w:rFonts w:eastAsiaTheme="minorEastAsia" w:hint="eastAsia"/>
          <w:lang w:eastAsia="zh-CN"/>
        </w:rPr>
        <w:t>38.331 TP------------------------</w:t>
      </w:r>
      <w:r>
        <w:rPr>
          <w:rFonts w:eastAsiaTheme="minorEastAsia" w:hint="eastAsia"/>
          <w:lang w:eastAsia="zh-CN"/>
        </w:rPr>
        <w:t>------------------------------------------</w:t>
      </w:r>
    </w:p>
    <w:p w:rsidR="0027729E" w:rsidRPr="00000A61" w:rsidRDefault="0027729E" w:rsidP="0027729E">
      <w:pPr>
        <w:pStyle w:val="5"/>
      </w:pPr>
      <w:bookmarkStart w:id="3" w:name="_Toc501138187"/>
      <w:bookmarkStart w:id="4" w:name="_Toc500942623"/>
      <w:r w:rsidRPr="00000A61">
        <w:t>5.3.5.5.1</w:t>
      </w:r>
      <w:r w:rsidRPr="00000A61">
        <w:tab/>
        <w:t>General</w:t>
      </w:r>
      <w:bookmarkEnd w:id="3"/>
      <w:bookmarkEnd w:id="4"/>
    </w:p>
    <w:p w:rsidR="0027729E" w:rsidRPr="00000A61" w:rsidRDefault="0027729E" w:rsidP="0027729E">
      <w:r w:rsidRPr="00000A61">
        <w:t xml:space="preserve">The network configures the UE with a Master Cell Groups (MCG) and zero or one Secondary Cell Groups (SCG). For EN-DC, the MCG is configured as specified in TS 36.331 [10]. The network provides the configuration parameters for a cell group in the </w:t>
      </w:r>
      <w:proofErr w:type="spellStart"/>
      <w:r w:rsidRPr="00000A61">
        <w:rPr>
          <w:i/>
        </w:rPr>
        <w:t>CellGroupsConfig</w:t>
      </w:r>
      <w:proofErr w:type="spellEnd"/>
      <w:r w:rsidRPr="00000A61">
        <w:t xml:space="preserve"> IE. </w:t>
      </w:r>
      <w:proofErr w:type="spellStart"/>
      <w:r w:rsidRPr="00000A61">
        <w:rPr>
          <w:i/>
        </w:rPr>
        <w:t>CellGroupConfig</w:t>
      </w:r>
      <w:proofErr w:type="spellEnd"/>
      <w:r w:rsidRPr="00000A61">
        <w:t xml:space="preserve"> with </w:t>
      </w:r>
      <w:proofErr w:type="spellStart"/>
      <w:r w:rsidRPr="00000A61">
        <w:rPr>
          <w:i/>
        </w:rPr>
        <w:t>cellGroupId</w:t>
      </w:r>
      <w:proofErr w:type="spellEnd"/>
      <w:r w:rsidRPr="00000A61">
        <w:t xml:space="preserve"> 0 is used for the MCG.</w:t>
      </w:r>
    </w:p>
    <w:p w:rsidR="0027729E" w:rsidRPr="00000A61" w:rsidRDefault="0027729E" w:rsidP="0027729E">
      <w:r w:rsidRPr="00000A61">
        <w:t xml:space="preserve">The UE performs the following actions based on a received </w:t>
      </w:r>
      <w:proofErr w:type="spellStart"/>
      <w:r w:rsidRPr="00000A61">
        <w:rPr>
          <w:i/>
        </w:rPr>
        <w:t>CellGroupConfig</w:t>
      </w:r>
      <w:proofErr w:type="spellEnd"/>
      <w:r w:rsidRPr="00000A61">
        <w:t xml:space="preserve"> IE:</w:t>
      </w:r>
    </w:p>
    <w:p w:rsidR="0027729E" w:rsidRPr="00000A61" w:rsidRDefault="0027729E" w:rsidP="0027729E">
      <w:pPr>
        <w:pStyle w:val="B1"/>
      </w:pPr>
      <w:r w:rsidRPr="00000A61">
        <w:t>1&gt;</w:t>
      </w:r>
      <w:r w:rsidRPr="00000A61">
        <w:tab/>
        <w:t xml:space="preserve">if the received </w:t>
      </w:r>
      <w:proofErr w:type="spellStart"/>
      <w:r w:rsidRPr="00000A61">
        <w:t>CellGroupConfig</w:t>
      </w:r>
      <w:proofErr w:type="spellEnd"/>
      <w:r w:rsidRPr="00000A61">
        <w:t xml:space="preserve"> contains the </w:t>
      </w:r>
      <w:proofErr w:type="spellStart"/>
      <w:r>
        <w:rPr>
          <w:i/>
        </w:rPr>
        <w:t>sp</w:t>
      </w:r>
      <w:r w:rsidRPr="00000A61">
        <w:rPr>
          <w:i/>
        </w:rPr>
        <w:t>CellConfig</w:t>
      </w:r>
      <w:proofErr w:type="spellEnd"/>
      <w:r w:rsidRPr="00000A61">
        <w:t xml:space="preserve"> with </w:t>
      </w:r>
      <w:proofErr w:type="spellStart"/>
      <w:r>
        <w:rPr>
          <w:i/>
        </w:rPr>
        <w:t>r</w:t>
      </w:r>
      <w:r w:rsidRPr="00000A61">
        <w:rPr>
          <w:i/>
        </w:rPr>
        <w:t>econfiguration</w:t>
      </w:r>
      <w:r>
        <w:rPr>
          <w:i/>
        </w:rPr>
        <w:t>WithSync</w:t>
      </w:r>
      <w:proofErr w:type="spellEnd"/>
      <w:r w:rsidRPr="00000A61">
        <w:t>:</w:t>
      </w:r>
    </w:p>
    <w:p w:rsidR="0027729E" w:rsidRDefault="0027729E" w:rsidP="0027729E">
      <w:pPr>
        <w:pStyle w:val="B2"/>
      </w:pPr>
      <w:r w:rsidRPr="00000A61">
        <w:t xml:space="preserve">2&gt; perform Reconfiguration </w:t>
      </w:r>
      <w:r>
        <w:t xml:space="preserve">with sync </w:t>
      </w:r>
      <w:r w:rsidRPr="00000A61">
        <w:t>according to 5.3.5.5.2;</w:t>
      </w:r>
    </w:p>
    <w:p w:rsidR="0027729E" w:rsidRDefault="0027729E" w:rsidP="0027729E">
      <w:pPr>
        <w:pStyle w:val="B2"/>
        <w:rPr>
          <w:lang w:eastAsia="zh-CN"/>
        </w:rPr>
      </w:pPr>
      <w:r w:rsidRPr="00BC4BD6">
        <w:t>2&gt; resume all suspended radio bearers and resume SCG transmission for all radio bearers, if suspended;</w:t>
      </w:r>
    </w:p>
    <w:p w:rsidR="00957E9A" w:rsidRPr="00971EE5" w:rsidRDefault="00957E9A" w:rsidP="00957E9A">
      <w:pPr>
        <w:pStyle w:val="B2"/>
        <w:ind w:left="0" w:firstLineChars="150" w:firstLine="300"/>
        <w:rPr>
          <w:color w:val="FF0000"/>
          <w:u w:val="single"/>
        </w:rPr>
      </w:pPr>
      <w:r w:rsidRPr="00971EE5">
        <w:rPr>
          <w:color w:val="FF0000"/>
          <w:u w:val="single"/>
        </w:rPr>
        <w:lastRenderedPageBreak/>
        <w:t>1&gt;</w:t>
      </w:r>
      <w:r w:rsidRPr="00971EE5">
        <w:rPr>
          <w:color w:val="FF0000"/>
          <w:u w:val="single"/>
        </w:rPr>
        <w:tab/>
        <w:t xml:space="preserve">if the </w:t>
      </w:r>
      <w:proofErr w:type="spellStart"/>
      <w:r w:rsidRPr="00971EE5">
        <w:rPr>
          <w:color w:val="FF0000"/>
          <w:u w:val="single"/>
        </w:rPr>
        <w:t>CellGroupConfig</w:t>
      </w:r>
      <w:proofErr w:type="spellEnd"/>
      <w:r w:rsidRPr="00971EE5">
        <w:rPr>
          <w:color w:val="FF0000"/>
          <w:u w:val="single"/>
        </w:rPr>
        <w:t xml:space="preserve"> contains the </w:t>
      </w:r>
      <w:proofErr w:type="spellStart"/>
      <w:r w:rsidRPr="00121B71">
        <w:rPr>
          <w:i/>
          <w:color w:val="FF0000"/>
          <w:u w:val="single"/>
        </w:rPr>
        <w:t>spCellConfig</w:t>
      </w:r>
      <w:proofErr w:type="spellEnd"/>
      <w:r>
        <w:rPr>
          <w:rFonts w:hint="eastAsia"/>
          <w:color w:val="FF0000"/>
          <w:u w:val="single"/>
          <w:lang w:eastAsia="zh-CN"/>
        </w:rPr>
        <w:t xml:space="preserve"> with </w:t>
      </w:r>
      <w:proofErr w:type="spellStart"/>
      <w:r w:rsidRPr="00971EE5">
        <w:rPr>
          <w:i/>
          <w:color w:val="FF0000"/>
          <w:u w:val="single"/>
        </w:rPr>
        <w:t>spCellConfigDedicated</w:t>
      </w:r>
      <w:proofErr w:type="spellEnd"/>
      <w:r w:rsidRPr="00971EE5">
        <w:rPr>
          <w:color w:val="FF0000"/>
          <w:u w:val="single"/>
        </w:rPr>
        <w:t>:</w:t>
      </w:r>
    </w:p>
    <w:p w:rsidR="00957E9A" w:rsidRPr="008143AC" w:rsidRDefault="00957E9A" w:rsidP="00957E9A">
      <w:pPr>
        <w:pStyle w:val="B2"/>
        <w:ind w:left="0" w:firstLine="0"/>
        <w:rPr>
          <w:color w:val="FF0000"/>
          <w:u w:val="single"/>
          <w:lang w:eastAsia="zh-CN"/>
        </w:rPr>
      </w:pPr>
      <w:r w:rsidRPr="008143AC">
        <w:rPr>
          <w:rFonts w:hint="eastAsia"/>
          <w:color w:val="FF0000"/>
          <w:u w:val="single"/>
          <w:lang w:eastAsia="zh-CN"/>
        </w:rPr>
        <w:t xml:space="preserve">           2&gt;</w:t>
      </w:r>
      <w:r w:rsidRPr="008143AC">
        <w:rPr>
          <w:color w:val="FF0000"/>
          <w:u w:val="single"/>
        </w:rPr>
        <w:t xml:space="preserve"> configure the </w:t>
      </w:r>
      <w:proofErr w:type="spellStart"/>
      <w:r w:rsidRPr="008143AC">
        <w:rPr>
          <w:color w:val="FF0000"/>
          <w:u w:val="single"/>
        </w:rPr>
        <w:t>SpCell</w:t>
      </w:r>
      <w:proofErr w:type="spellEnd"/>
      <w:r w:rsidRPr="008143AC">
        <w:rPr>
          <w:color w:val="FF0000"/>
          <w:u w:val="single"/>
        </w:rPr>
        <w:t xml:space="preserve"> as specified in 5.3.5.5.7;</w:t>
      </w:r>
    </w:p>
    <w:p w:rsidR="00957E9A" w:rsidRPr="00957E9A" w:rsidRDefault="00957E9A" w:rsidP="00957E9A">
      <w:pPr>
        <w:pStyle w:val="B2"/>
        <w:ind w:leftChars="100" w:left="200" w:firstLine="0"/>
        <w:rPr>
          <w:color w:val="FF0000"/>
          <w:u w:val="single"/>
        </w:rPr>
      </w:pPr>
      <w:r w:rsidRPr="00957E9A">
        <w:rPr>
          <w:rFonts w:hint="eastAsia"/>
          <w:color w:val="FF0000"/>
          <w:u w:val="single"/>
        </w:rPr>
        <w:t xml:space="preserve"> </w:t>
      </w:r>
      <w:r>
        <w:rPr>
          <w:rFonts w:hint="eastAsia"/>
          <w:color w:val="FF0000"/>
          <w:u w:val="single"/>
          <w:lang w:eastAsia="zh-CN"/>
        </w:rPr>
        <w:t>1</w:t>
      </w:r>
      <w:r w:rsidRPr="00957E9A">
        <w:rPr>
          <w:rFonts w:hint="eastAsia"/>
          <w:color w:val="FF0000"/>
          <w:u w:val="single"/>
        </w:rPr>
        <w:t>&gt;</w:t>
      </w:r>
      <w:r>
        <w:rPr>
          <w:rFonts w:hint="eastAsia"/>
          <w:color w:val="FF0000"/>
          <w:u w:val="single"/>
          <w:lang w:eastAsia="zh-CN"/>
        </w:rPr>
        <w:t xml:space="preserve">   </w:t>
      </w:r>
      <w:r w:rsidRPr="00957E9A">
        <w:rPr>
          <w:rFonts w:hint="eastAsia"/>
          <w:color w:val="FF0000"/>
          <w:u w:val="single"/>
        </w:rPr>
        <w:t>if the</w:t>
      </w:r>
      <w:r w:rsidRPr="00971EE5">
        <w:rPr>
          <w:color w:val="FF0000"/>
          <w:u w:val="single"/>
        </w:rPr>
        <w:t xml:space="preserve"> </w:t>
      </w:r>
      <w:proofErr w:type="spellStart"/>
      <w:r w:rsidRPr="00971EE5">
        <w:rPr>
          <w:color w:val="FF0000"/>
          <w:u w:val="single"/>
        </w:rPr>
        <w:t>CellGroupConfig</w:t>
      </w:r>
      <w:proofErr w:type="spellEnd"/>
      <w:r w:rsidRPr="00971EE5">
        <w:rPr>
          <w:color w:val="FF0000"/>
          <w:u w:val="single"/>
        </w:rPr>
        <w:t xml:space="preserve"> contains the </w:t>
      </w:r>
      <w:proofErr w:type="spellStart"/>
      <w:r w:rsidRPr="00121B71">
        <w:rPr>
          <w:i/>
          <w:color w:val="FF0000"/>
          <w:u w:val="single"/>
        </w:rPr>
        <w:t>spCellConfig</w:t>
      </w:r>
      <w:proofErr w:type="spellEnd"/>
      <w:r>
        <w:rPr>
          <w:rFonts w:hint="eastAsia"/>
          <w:color w:val="FF0000"/>
          <w:u w:val="single"/>
          <w:lang w:eastAsia="zh-CN"/>
        </w:rPr>
        <w:t xml:space="preserve"> with</w:t>
      </w:r>
      <w:r w:rsidRPr="00957E9A">
        <w:rPr>
          <w:rFonts w:hint="eastAsia"/>
          <w:color w:val="FF0000"/>
          <w:u w:val="single"/>
        </w:rPr>
        <w:t xml:space="preserve"> the </w:t>
      </w:r>
      <w:proofErr w:type="spellStart"/>
      <w:r w:rsidRPr="00957E9A">
        <w:rPr>
          <w:rFonts w:hint="eastAsia"/>
          <w:color w:val="FF0000"/>
          <w:u w:val="single"/>
        </w:rPr>
        <w:t>rlf-TimersAndConstants</w:t>
      </w:r>
      <w:proofErr w:type="spellEnd"/>
    </w:p>
    <w:p w:rsidR="00957E9A" w:rsidRPr="00957E9A" w:rsidRDefault="00957E9A" w:rsidP="00957E9A">
      <w:pPr>
        <w:pStyle w:val="B2"/>
        <w:ind w:left="0" w:firstLineChars="250" w:firstLine="500"/>
        <w:rPr>
          <w:color w:val="FF0000"/>
          <w:u w:val="single"/>
        </w:rPr>
      </w:pPr>
      <w:r>
        <w:rPr>
          <w:rFonts w:hint="eastAsia"/>
          <w:color w:val="FF0000"/>
          <w:u w:val="single"/>
          <w:lang w:eastAsia="zh-CN"/>
        </w:rPr>
        <w:t xml:space="preserve">2&gt; </w:t>
      </w:r>
      <w:r w:rsidRPr="00957E9A">
        <w:rPr>
          <w:rFonts w:hint="eastAsia"/>
          <w:color w:val="FF0000"/>
          <w:u w:val="single"/>
        </w:rPr>
        <w:t>configure the RLF timers for the cell group as specified in 5.3.5.5.6;</w:t>
      </w:r>
    </w:p>
    <w:p w:rsidR="0027729E" w:rsidRPr="00000A61" w:rsidRDefault="0027729E" w:rsidP="0027729E">
      <w:pPr>
        <w:pStyle w:val="B1"/>
      </w:pPr>
      <w:r w:rsidRPr="00000A61">
        <w:t>1&gt;</w:t>
      </w:r>
      <w:r w:rsidRPr="00000A61">
        <w:tab/>
        <w:t xml:space="preserve">if the </w:t>
      </w:r>
      <w:proofErr w:type="spellStart"/>
      <w:r w:rsidRPr="00000A61">
        <w:t>CellGroupConfig</w:t>
      </w:r>
      <w:proofErr w:type="spellEnd"/>
      <w:r w:rsidRPr="00000A61">
        <w:t xml:space="preserve"> contains the </w:t>
      </w:r>
      <w:proofErr w:type="spellStart"/>
      <w:r>
        <w:rPr>
          <w:i/>
        </w:rPr>
        <w:t>rlc</w:t>
      </w:r>
      <w:r w:rsidRPr="00000A61">
        <w:rPr>
          <w:i/>
        </w:rPr>
        <w:t>-</w:t>
      </w:r>
      <w:r>
        <w:rPr>
          <w:i/>
        </w:rPr>
        <w:t>Bearer</w:t>
      </w:r>
      <w:r w:rsidRPr="00000A61">
        <w:rPr>
          <w:i/>
        </w:rPr>
        <w:t>ToReleaseList</w:t>
      </w:r>
      <w:proofErr w:type="spellEnd"/>
      <w:r w:rsidRPr="00000A61">
        <w:t>:</w:t>
      </w:r>
    </w:p>
    <w:p w:rsidR="0027729E" w:rsidRPr="00000A61" w:rsidRDefault="0027729E" w:rsidP="0027729E">
      <w:pPr>
        <w:pStyle w:val="B2"/>
      </w:pPr>
      <w:r w:rsidRPr="00000A61">
        <w:t>2&gt;</w:t>
      </w:r>
      <w:r w:rsidRPr="00000A61">
        <w:tab/>
        <w:t xml:space="preserve">perform </w:t>
      </w:r>
      <w:r>
        <w:t>RLC bearer</w:t>
      </w:r>
      <w:r w:rsidRPr="00000A61">
        <w:t xml:space="preserve"> </w:t>
      </w:r>
      <w:r>
        <w:t>r</w:t>
      </w:r>
      <w:r w:rsidRPr="00000A61">
        <w:t>elease as specified in 5.3.5.5.3;</w:t>
      </w:r>
    </w:p>
    <w:p w:rsidR="0027729E" w:rsidRPr="00000A61" w:rsidRDefault="0027729E" w:rsidP="0027729E">
      <w:pPr>
        <w:pStyle w:val="B1"/>
      </w:pPr>
      <w:r w:rsidRPr="00000A61">
        <w:t>1&gt;</w:t>
      </w:r>
      <w:r w:rsidRPr="00000A61">
        <w:tab/>
        <w:t xml:space="preserve">for each element in </w:t>
      </w:r>
      <w:r>
        <w:rPr>
          <w:i/>
        </w:rPr>
        <w:t>RLC</w:t>
      </w:r>
      <w:r w:rsidRPr="00000A61">
        <w:rPr>
          <w:i/>
        </w:rPr>
        <w:t>-</w:t>
      </w:r>
      <w:proofErr w:type="spellStart"/>
      <w:r>
        <w:rPr>
          <w:i/>
        </w:rPr>
        <w:t>Beaerer</w:t>
      </w:r>
      <w:r w:rsidRPr="00000A61">
        <w:rPr>
          <w:i/>
        </w:rPr>
        <w:t>ToAddModList</w:t>
      </w:r>
      <w:proofErr w:type="spellEnd"/>
      <w:r w:rsidRPr="00000A61">
        <w:t>:</w:t>
      </w:r>
    </w:p>
    <w:p w:rsidR="0027729E" w:rsidRPr="00000A61" w:rsidRDefault="0027729E" w:rsidP="0027729E">
      <w:pPr>
        <w:pStyle w:val="B2"/>
      </w:pPr>
      <w:r w:rsidRPr="00000A61">
        <w:t>2&gt;</w:t>
      </w:r>
      <w:r w:rsidRPr="00000A61">
        <w:tab/>
        <w:t xml:space="preserve">configure the </w:t>
      </w:r>
      <w:r>
        <w:t>RLC bearer</w:t>
      </w:r>
      <w:r w:rsidRPr="00000A61">
        <w:t xml:space="preserve"> as specified in 5.3.5.5.4;</w:t>
      </w:r>
    </w:p>
    <w:p w:rsidR="0027729E" w:rsidRPr="00000A61" w:rsidRDefault="0027729E" w:rsidP="0027729E">
      <w:pPr>
        <w:pStyle w:val="B1"/>
      </w:pPr>
      <w:r w:rsidRPr="00000A61">
        <w:t>1&gt;</w:t>
      </w:r>
      <w:r w:rsidRPr="00000A61">
        <w:tab/>
        <w:t xml:space="preserve">if the </w:t>
      </w:r>
      <w:proofErr w:type="spellStart"/>
      <w:r w:rsidRPr="00000A61">
        <w:rPr>
          <w:i/>
        </w:rPr>
        <w:t>CellGroupConfig</w:t>
      </w:r>
      <w:proofErr w:type="spellEnd"/>
      <w:r w:rsidRPr="00000A61">
        <w:t xml:space="preserve"> contains the </w:t>
      </w:r>
      <w:proofErr w:type="spellStart"/>
      <w:r w:rsidRPr="00000A61">
        <w:rPr>
          <w:i/>
        </w:rPr>
        <w:t>mac-CellGroupConfig</w:t>
      </w:r>
      <w:proofErr w:type="spellEnd"/>
      <w:r w:rsidRPr="00000A61">
        <w:t>:</w:t>
      </w:r>
    </w:p>
    <w:p w:rsidR="0027729E" w:rsidRPr="00000A61" w:rsidRDefault="0027729E" w:rsidP="0027729E">
      <w:pPr>
        <w:pStyle w:val="B2"/>
      </w:pPr>
      <w:r w:rsidRPr="00000A61">
        <w:t>2&gt;</w:t>
      </w:r>
      <w:r w:rsidRPr="00000A61">
        <w:tab/>
        <w:t>configure the MAC entity of this cell group as specified in 5.3.5.5.5;</w:t>
      </w:r>
    </w:p>
    <w:p w:rsidR="0027729E" w:rsidRPr="000F3464" w:rsidRDefault="0027729E" w:rsidP="0027729E">
      <w:pPr>
        <w:pStyle w:val="B1"/>
        <w:rPr>
          <w:strike/>
          <w:color w:val="FF0000"/>
        </w:rPr>
      </w:pPr>
      <w:r w:rsidRPr="000F3464">
        <w:rPr>
          <w:strike/>
          <w:color w:val="FF0000"/>
        </w:rPr>
        <w:t>1&gt;</w:t>
      </w:r>
      <w:r w:rsidRPr="000F3464">
        <w:rPr>
          <w:strike/>
          <w:color w:val="FF0000"/>
        </w:rPr>
        <w:tab/>
        <w:t xml:space="preserve">if the </w:t>
      </w:r>
      <w:proofErr w:type="spellStart"/>
      <w:r w:rsidRPr="000F3464">
        <w:rPr>
          <w:i/>
          <w:strike/>
          <w:color w:val="FF0000"/>
        </w:rPr>
        <w:t>CellGroupConfig</w:t>
      </w:r>
      <w:proofErr w:type="spellEnd"/>
      <w:r w:rsidRPr="000F3464">
        <w:rPr>
          <w:strike/>
          <w:color w:val="FF0000"/>
        </w:rPr>
        <w:t xml:space="preserve"> contains the </w:t>
      </w:r>
      <w:proofErr w:type="spellStart"/>
      <w:r w:rsidRPr="000F3464">
        <w:rPr>
          <w:i/>
          <w:strike/>
          <w:color w:val="FF0000"/>
        </w:rPr>
        <w:t>rlf-TimersAndConstants</w:t>
      </w:r>
      <w:proofErr w:type="spellEnd"/>
      <w:r w:rsidRPr="000F3464">
        <w:rPr>
          <w:strike/>
          <w:color w:val="FF0000"/>
        </w:rPr>
        <w:t xml:space="preserve"> </w:t>
      </w:r>
    </w:p>
    <w:p w:rsidR="0027729E" w:rsidRPr="000F3464" w:rsidRDefault="0027729E" w:rsidP="0027729E">
      <w:pPr>
        <w:pStyle w:val="B2"/>
        <w:rPr>
          <w:strike/>
          <w:color w:val="FF0000"/>
        </w:rPr>
      </w:pPr>
      <w:r w:rsidRPr="000F3464">
        <w:rPr>
          <w:strike/>
          <w:color w:val="FF0000"/>
        </w:rPr>
        <w:t>2&gt;</w:t>
      </w:r>
      <w:r w:rsidRPr="000F3464">
        <w:rPr>
          <w:strike/>
          <w:color w:val="FF0000"/>
        </w:rPr>
        <w:tab/>
        <w:t>configure the RLF timers for this cell group as specified in 5.3.5.5.6;</w:t>
      </w:r>
    </w:p>
    <w:p w:rsidR="0027729E" w:rsidRPr="00000A61" w:rsidRDefault="0027729E" w:rsidP="0027729E">
      <w:pPr>
        <w:pStyle w:val="B1"/>
      </w:pPr>
      <w:r w:rsidRPr="00000A61">
        <w:t>1&gt;</w:t>
      </w:r>
      <w:r w:rsidRPr="00000A61">
        <w:tab/>
        <w:t xml:space="preserve">if the </w:t>
      </w:r>
      <w:proofErr w:type="spellStart"/>
      <w:r w:rsidRPr="00000A61">
        <w:rPr>
          <w:i/>
        </w:rPr>
        <w:t>CellGroupConfig</w:t>
      </w:r>
      <w:proofErr w:type="spellEnd"/>
      <w:r w:rsidRPr="00000A61">
        <w:t xml:space="preserve"> contains the </w:t>
      </w:r>
      <w:proofErr w:type="spellStart"/>
      <w:r w:rsidRPr="00000A61">
        <w:rPr>
          <w:i/>
        </w:rPr>
        <w:t>sCellToReleaseList</w:t>
      </w:r>
      <w:proofErr w:type="spellEnd"/>
      <w:r w:rsidRPr="00000A61">
        <w:t>:</w:t>
      </w:r>
    </w:p>
    <w:p w:rsidR="0027729E" w:rsidRPr="00000A61" w:rsidRDefault="0027729E" w:rsidP="0027729E">
      <w:pPr>
        <w:pStyle w:val="B2"/>
      </w:pPr>
      <w:r w:rsidRPr="00000A61">
        <w:t>2&gt;</w:t>
      </w:r>
      <w:r w:rsidRPr="00000A61">
        <w:tab/>
        <w:t xml:space="preserve">for each entry in the </w:t>
      </w:r>
      <w:proofErr w:type="spellStart"/>
      <w:r w:rsidRPr="00000A61">
        <w:rPr>
          <w:i/>
        </w:rPr>
        <w:t>sCellToReleaseList</w:t>
      </w:r>
      <w:proofErr w:type="spellEnd"/>
      <w:r w:rsidRPr="00000A61">
        <w:t>:</w:t>
      </w:r>
    </w:p>
    <w:p w:rsidR="0027729E" w:rsidRPr="00000A61" w:rsidRDefault="0027729E" w:rsidP="0027729E">
      <w:pPr>
        <w:pStyle w:val="B3"/>
      </w:pPr>
      <w:r w:rsidRPr="00000A61">
        <w:t>3&gt;</w:t>
      </w:r>
      <w:r w:rsidRPr="00000A61">
        <w:tab/>
        <w:t xml:space="preserve">release the </w:t>
      </w:r>
      <w:proofErr w:type="spellStart"/>
      <w:r w:rsidRPr="00000A61">
        <w:t>SCell</w:t>
      </w:r>
      <w:proofErr w:type="spellEnd"/>
      <w:r w:rsidRPr="00000A61">
        <w:t xml:space="preserve"> as specified in 5.3.5.5.8;</w:t>
      </w:r>
    </w:p>
    <w:p w:rsidR="0027729E" w:rsidRPr="00000A61" w:rsidRDefault="0027729E" w:rsidP="0027729E">
      <w:pPr>
        <w:pStyle w:val="B1"/>
      </w:pPr>
      <w:r w:rsidRPr="00000A61">
        <w:t>1&gt;</w:t>
      </w:r>
      <w:r w:rsidRPr="00000A61">
        <w:tab/>
        <w:t xml:space="preserve">if the </w:t>
      </w:r>
      <w:proofErr w:type="spellStart"/>
      <w:r w:rsidRPr="00000A61">
        <w:rPr>
          <w:i/>
        </w:rPr>
        <w:t>CellGroupConfig</w:t>
      </w:r>
      <w:proofErr w:type="spellEnd"/>
      <w:r w:rsidRPr="00000A61">
        <w:t xml:space="preserve"> contains the </w:t>
      </w:r>
      <w:proofErr w:type="spellStart"/>
      <w:r>
        <w:t>s</w:t>
      </w:r>
      <w:r w:rsidRPr="00000A61">
        <w:t>pCellConfig</w:t>
      </w:r>
      <w:proofErr w:type="spellEnd"/>
      <w:r w:rsidRPr="00000A61">
        <w:t>:</w:t>
      </w:r>
    </w:p>
    <w:p w:rsidR="0027729E" w:rsidRPr="00000A61" w:rsidRDefault="0027729E" w:rsidP="0027729E">
      <w:pPr>
        <w:pStyle w:val="B2"/>
        <w:rPr>
          <w:rStyle w:val="af1"/>
          <w:lang w:eastAsia="zh-CN"/>
        </w:rPr>
      </w:pPr>
      <w:r w:rsidRPr="00000A61">
        <w:t>2&gt;</w:t>
      </w:r>
      <w:r w:rsidRPr="00000A61">
        <w:tab/>
        <w:t xml:space="preserve">configure the </w:t>
      </w:r>
      <w:proofErr w:type="spellStart"/>
      <w:r>
        <w:t>Sp</w:t>
      </w:r>
      <w:r w:rsidRPr="00000A61">
        <w:t>Cell</w:t>
      </w:r>
      <w:proofErr w:type="spellEnd"/>
      <w:r w:rsidRPr="00000A61">
        <w:t xml:space="preserve"> as specified in 5.3.5.5.7;</w:t>
      </w:r>
    </w:p>
    <w:p w:rsidR="0027729E" w:rsidRPr="00000A61" w:rsidRDefault="0027729E" w:rsidP="0027729E">
      <w:pPr>
        <w:pStyle w:val="B1"/>
      </w:pPr>
      <w:r w:rsidRPr="00000A61">
        <w:t>1&gt;</w:t>
      </w:r>
      <w:r w:rsidRPr="00000A61">
        <w:tab/>
        <w:t xml:space="preserve">if the </w:t>
      </w:r>
      <w:proofErr w:type="spellStart"/>
      <w:r w:rsidRPr="00000A61">
        <w:rPr>
          <w:i/>
        </w:rPr>
        <w:t>CellGroupConfig</w:t>
      </w:r>
      <w:proofErr w:type="spellEnd"/>
      <w:r w:rsidRPr="00000A61">
        <w:t xml:space="preserve"> contains the </w:t>
      </w:r>
      <w:proofErr w:type="spellStart"/>
      <w:r w:rsidRPr="00000A61">
        <w:rPr>
          <w:i/>
        </w:rPr>
        <w:t>sCellToAddModList</w:t>
      </w:r>
      <w:proofErr w:type="spellEnd"/>
      <w:r w:rsidRPr="00000A61">
        <w:t>:</w:t>
      </w:r>
    </w:p>
    <w:p w:rsidR="0027729E" w:rsidRPr="00000A61" w:rsidRDefault="0027729E" w:rsidP="0027729E">
      <w:pPr>
        <w:pStyle w:val="B2"/>
      </w:pPr>
      <w:r w:rsidRPr="00000A61">
        <w:t>2&gt;</w:t>
      </w:r>
      <w:r w:rsidRPr="00000A61">
        <w:tab/>
        <w:t xml:space="preserve">for each entry in the </w:t>
      </w:r>
      <w:proofErr w:type="spellStart"/>
      <w:r w:rsidRPr="009659F7">
        <w:rPr>
          <w:i/>
        </w:rPr>
        <w:t>sCellToAddModList</w:t>
      </w:r>
      <w:proofErr w:type="spellEnd"/>
      <w:r w:rsidRPr="00000A61">
        <w:t xml:space="preserve">: </w:t>
      </w:r>
    </w:p>
    <w:p w:rsidR="0027729E" w:rsidRPr="001B520F" w:rsidRDefault="0027729E" w:rsidP="0027729E">
      <w:pPr>
        <w:pStyle w:val="a0"/>
        <w:ind w:firstLineChars="400" w:firstLine="800"/>
        <w:rPr>
          <w:rFonts w:eastAsiaTheme="minorEastAsia"/>
          <w:lang w:eastAsia="zh-CN"/>
        </w:rPr>
      </w:pPr>
      <w:r w:rsidRPr="00000A61">
        <w:t xml:space="preserve">3&gt; add or modify the </w:t>
      </w:r>
      <w:proofErr w:type="spellStart"/>
      <w:r w:rsidRPr="00000A61">
        <w:t>SCell</w:t>
      </w:r>
      <w:proofErr w:type="spellEnd"/>
      <w:r w:rsidRPr="00000A61">
        <w:t xml:space="preserve"> as specified in 5.3.5.5.9;</w:t>
      </w:r>
    </w:p>
    <w:p w:rsidR="00147EC6" w:rsidRPr="00000A61" w:rsidRDefault="00147EC6" w:rsidP="00147EC6">
      <w:pPr>
        <w:pStyle w:val="5"/>
      </w:pPr>
      <w:bookmarkStart w:id="5" w:name="_Toc501138188"/>
      <w:bookmarkStart w:id="6" w:name="_Toc500942624"/>
      <w:r w:rsidRPr="00000A61">
        <w:t>5.3.5.5.2</w:t>
      </w:r>
      <w:r w:rsidRPr="00000A61">
        <w:tab/>
        <w:t>Reconfiguration</w:t>
      </w:r>
      <w:r>
        <w:t xml:space="preserve"> with sync</w:t>
      </w:r>
      <w:bookmarkEnd w:id="5"/>
      <w:bookmarkEnd w:id="6"/>
    </w:p>
    <w:p w:rsidR="00147EC6" w:rsidRPr="00000A61" w:rsidRDefault="00147EC6" w:rsidP="00147EC6">
      <w:r w:rsidRPr="00000A61">
        <w:t>The UE shall perform the following actions to execute a reconfiguration</w:t>
      </w:r>
      <w:r>
        <w:t xml:space="preserve"> with sync</w:t>
      </w:r>
      <w:r w:rsidRPr="00000A61">
        <w:t>.</w:t>
      </w:r>
    </w:p>
    <w:p w:rsidR="00147EC6" w:rsidRPr="00000A61" w:rsidRDefault="00147EC6" w:rsidP="00147EC6">
      <w:pPr>
        <w:pStyle w:val="EditorsNote"/>
      </w:pPr>
      <w:r w:rsidRPr="00000A61">
        <w:t xml:space="preserve">Editor’s Note: Master cell group </w:t>
      </w:r>
      <w:proofErr w:type="spellStart"/>
      <w:r w:rsidRPr="00000A61">
        <w:t>config</w:t>
      </w:r>
      <w:proofErr w:type="spellEnd"/>
      <w:r w:rsidRPr="00000A61">
        <w:t xml:space="preserve"> is not supported for EN-DC. FFS how to capture</w:t>
      </w:r>
    </w:p>
    <w:p w:rsidR="00147EC6" w:rsidRPr="00147EC6" w:rsidRDefault="00147EC6" w:rsidP="00147EC6">
      <w:pPr>
        <w:pStyle w:val="B1"/>
        <w:rPr>
          <w:strike/>
          <w:color w:val="FF0000"/>
        </w:rPr>
      </w:pPr>
      <w:r w:rsidRPr="00147EC6">
        <w:rPr>
          <w:strike/>
          <w:color w:val="FF0000"/>
        </w:rPr>
        <w:t>1&gt;</w:t>
      </w:r>
      <w:r w:rsidRPr="00147EC6">
        <w:rPr>
          <w:strike/>
          <w:color w:val="FF0000"/>
        </w:rPr>
        <w:tab/>
        <w:t xml:space="preserve">if the </w:t>
      </w:r>
      <w:proofErr w:type="spellStart"/>
      <w:r w:rsidRPr="00147EC6">
        <w:rPr>
          <w:i/>
          <w:strike/>
          <w:color w:val="FF0000"/>
        </w:rPr>
        <w:t>cellGroupId</w:t>
      </w:r>
      <w:proofErr w:type="spellEnd"/>
      <w:r w:rsidRPr="00147EC6">
        <w:rPr>
          <w:strike/>
          <w:color w:val="FF0000"/>
        </w:rPr>
        <w:t xml:space="preserve"> of the </w:t>
      </w:r>
      <w:proofErr w:type="spellStart"/>
      <w:r w:rsidRPr="00147EC6">
        <w:rPr>
          <w:i/>
          <w:strike/>
          <w:color w:val="FF0000"/>
        </w:rPr>
        <w:t>CellGroupConfig</w:t>
      </w:r>
      <w:proofErr w:type="spellEnd"/>
      <w:r w:rsidRPr="00147EC6">
        <w:rPr>
          <w:strike/>
          <w:color w:val="FF0000"/>
        </w:rPr>
        <w:t xml:space="preserve"> triggering the reconfiguration with sync is 0 (master cell group):</w:t>
      </w:r>
    </w:p>
    <w:p w:rsidR="00147EC6" w:rsidRPr="00147EC6" w:rsidRDefault="00147EC6" w:rsidP="00147EC6">
      <w:pPr>
        <w:pStyle w:val="B2"/>
        <w:rPr>
          <w:strike/>
          <w:color w:val="FF0000"/>
        </w:rPr>
      </w:pPr>
      <w:r w:rsidRPr="00147EC6">
        <w:rPr>
          <w:strike/>
          <w:color w:val="FF0000"/>
        </w:rPr>
        <w:t>2&gt;</w:t>
      </w:r>
      <w:r w:rsidRPr="00147EC6">
        <w:rPr>
          <w:strike/>
          <w:color w:val="FF0000"/>
        </w:rPr>
        <w:tab/>
        <w:t>stop timer T31</w:t>
      </w:r>
      <w:r w:rsidRPr="00147EC6">
        <w:rPr>
          <w:rFonts w:hint="eastAsia"/>
          <w:strike/>
          <w:color w:val="FF0000"/>
          <w:lang w:eastAsia="zh-CN"/>
        </w:rPr>
        <w:t>0</w:t>
      </w:r>
      <w:r w:rsidRPr="00147EC6">
        <w:rPr>
          <w:strike/>
          <w:color w:val="FF0000"/>
        </w:rPr>
        <w:t>, if running;</w:t>
      </w:r>
    </w:p>
    <w:p w:rsidR="00147EC6" w:rsidRPr="00147EC6" w:rsidRDefault="00147EC6" w:rsidP="00147EC6">
      <w:pPr>
        <w:pStyle w:val="B2"/>
        <w:rPr>
          <w:strike/>
          <w:color w:val="FF0000"/>
        </w:rPr>
      </w:pPr>
      <w:r w:rsidRPr="00147EC6">
        <w:rPr>
          <w:strike/>
          <w:color w:val="FF0000"/>
        </w:rPr>
        <w:t>2&gt;</w:t>
      </w:r>
      <w:r w:rsidRPr="00147EC6">
        <w:rPr>
          <w:strike/>
          <w:color w:val="FF0000"/>
        </w:rPr>
        <w:tab/>
        <w:t>stop timer T312, if running;</w:t>
      </w:r>
    </w:p>
    <w:p w:rsidR="00147EC6" w:rsidRPr="00147EC6" w:rsidRDefault="00147EC6" w:rsidP="00147EC6">
      <w:pPr>
        <w:pStyle w:val="B2"/>
        <w:rPr>
          <w:strike/>
          <w:color w:val="FF0000"/>
        </w:rPr>
      </w:pPr>
      <w:r w:rsidRPr="00147EC6">
        <w:rPr>
          <w:strike/>
          <w:color w:val="FF0000"/>
        </w:rPr>
        <w:t>2&gt;</w:t>
      </w:r>
      <w:r w:rsidRPr="00147EC6">
        <w:rPr>
          <w:strike/>
          <w:color w:val="FF0000"/>
        </w:rPr>
        <w:tab/>
        <w:t xml:space="preserve">start timer T304 with the timer value set to </w:t>
      </w:r>
      <w:r w:rsidRPr="00147EC6">
        <w:rPr>
          <w:i/>
          <w:strike/>
          <w:color w:val="FF0000"/>
        </w:rPr>
        <w:t>t304</w:t>
      </w:r>
      <w:r w:rsidRPr="00147EC6">
        <w:rPr>
          <w:strike/>
          <w:color w:val="FF0000"/>
        </w:rPr>
        <w:t xml:space="preserve">, as included in the </w:t>
      </w:r>
      <w:proofErr w:type="spellStart"/>
      <w:r w:rsidRPr="00147EC6">
        <w:rPr>
          <w:i/>
          <w:strike/>
          <w:color w:val="FF0000"/>
        </w:rPr>
        <w:t>reconfigurationWithSync</w:t>
      </w:r>
      <w:proofErr w:type="spellEnd"/>
      <w:r w:rsidRPr="00147EC6">
        <w:rPr>
          <w:strike/>
          <w:color w:val="FF0000"/>
        </w:rPr>
        <w:t>;</w:t>
      </w:r>
    </w:p>
    <w:p w:rsidR="00147EC6" w:rsidRPr="00147EC6" w:rsidRDefault="00147EC6" w:rsidP="00147EC6">
      <w:pPr>
        <w:pStyle w:val="B1"/>
        <w:rPr>
          <w:strike/>
          <w:color w:val="FF0000"/>
        </w:rPr>
      </w:pPr>
      <w:r w:rsidRPr="00147EC6">
        <w:rPr>
          <w:strike/>
          <w:color w:val="FF0000"/>
        </w:rPr>
        <w:t>1&gt; else (secondary cell group):</w:t>
      </w:r>
    </w:p>
    <w:p w:rsidR="00147EC6" w:rsidRPr="00147EC6" w:rsidRDefault="00147EC6" w:rsidP="00147EC6">
      <w:pPr>
        <w:pStyle w:val="B2"/>
        <w:rPr>
          <w:strike/>
          <w:color w:val="FF0000"/>
        </w:rPr>
      </w:pPr>
      <w:r w:rsidRPr="00147EC6">
        <w:rPr>
          <w:strike/>
          <w:color w:val="FF0000"/>
        </w:rPr>
        <w:t>2&gt;</w:t>
      </w:r>
      <w:r w:rsidRPr="00147EC6">
        <w:rPr>
          <w:strike/>
          <w:color w:val="FF0000"/>
        </w:rPr>
        <w:tab/>
        <w:t>stop timer T313, if running;</w:t>
      </w:r>
    </w:p>
    <w:p w:rsidR="00147EC6" w:rsidRDefault="00147EC6" w:rsidP="00147EC6">
      <w:pPr>
        <w:pStyle w:val="B2"/>
        <w:rPr>
          <w:strike/>
          <w:color w:val="FF0000"/>
          <w:lang w:eastAsia="zh-CN"/>
        </w:rPr>
      </w:pPr>
      <w:r w:rsidRPr="00147EC6">
        <w:rPr>
          <w:strike/>
          <w:color w:val="FF0000"/>
        </w:rPr>
        <w:t>2&gt;</w:t>
      </w:r>
      <w:r w:rsidRPr="00147EC6">
        <w:rPr>
          <w:strike/>
          <w:color w:val="FF0000"/>
        </w:rPr>
        <w:tab/>
        <w:t xml:space="preserve">start timer T304 with the timer value set to </w:t>
      </w:r>
      <w:r w:rsidRPr="00147EC6">
        <w:rPr>
          <w:i/>
          <w:strike/>
          <w:color w:val="FF0000"/>
        </w:rPr>
        <w:t>t304</w:t>
      </w:r>
      <w:r w:rsidRPr="00147EC6">
        <w:rPr>
          <w:strike/>
          <w:color w:val="FF0000"/>
        </w:rPr>
        <w:t xml:space="preserve">, as included in the </w:t>
      </w:r>
      <w:proofErr w:type="spellStart"/>
      <w:r w:rsidRPr="00147EC6">
        <w:rPr>
          <w:i/>
          <w:strike/>
          <w:color w:val="FF0000"/>
        </w:rPr>
        <w:t>reconfigurationWithSync</w:t>
      </w:r>
      <w:proofErr w:type="spellEnd"/>
      <w:r w:rsidRPr="00147EC6">
        <w:rPr>
          <w:strike/>
          <w:color w:val="FF0000"/>
        </w:rPr>
        <w:t>;</w:t>
      </w:r>
    </w:p>
    <w:p w:rsidR="00147EC6" w:rsidRDefault="00147EC6" w:rsidP="00147EC6">
      <w:pPr>
        <w:pStyle w:val="B2"/>
        <w:ind w:left="0" w:firstLine="0"/>
        <w:rPr>
          <w:color w:val="FF0000"/>
          <w:u w:val="single"/>
          <w:lang w:eastAsia="zh-CN"/>
        </w:rPr>
      </w:pPr>
      <w:r w:rsidRPr="00147EC6">
        <w:rPr>
          <w:rFonts w:hint="eastAsia"/>
          <w:color w:val="FF0000"/>
          <w:u w:val="single"/>
          <w:lang w:eastAsia="zh-CN"/>
        </w:rPr>
        <w:t xml:space="preserve">      1&gt;</w:t>
      </w:r>
      <w:r>
        <w:rPr>
          <w:rFonts w:hint="eastAsia"/>
          <w:color w:val="FF0000"/>
          <w:u w:val="single"/>
          <w:lang w:eastAsia="zh-CN"/>
        </w:rPr>
        <w:t xml:space="preserve"> stop timer T310 for that cell group, if running;</w:t>
      </w:r>
    </w:p>
    <w:p w:rsidR="00147EC6" w:rsidRDefault="00147EC6" w:rsidP="00147EC6">
      <w:pPr>
        <w:pStyle w:val="B2"/>
        <w:ind w:left="0" w:firstLine="0"/>
        <w:rPr>
          <w:i/>
          <w:color w:val="FF0000"/>
          <w:u w:val="single"/>
          <w:lang w:eastAsia="zh-CN"/>
        </w:rPr>
      </w:pPr>
      <w:r>
        <w:rPr>
          <w:rFonts w:hint="eastAsia"/>
          <w:color w:val="FF0000"/>
          <w:u w:val="single"/>
          <w:lang w:eastAsia="zh-CN"/>
        </w:rPr>
        <w:t xml:space="preserve">      1&gt;start timer T304 for that cell group with the timer value set to </w:t>
      </w:r>
      <w:r w:rsidRPr="00147EC6">
        <w:rPr>
          <w:rFonts w:hint="eastAsia"/>
          <w:i/>
          <w:color w:val="FF0000"/>
          <w:u w:val="single"/>
          <w:lang w:eastAsia="zh-CN"/>
        </w:rPr>
        <w:t>t304</w:t>
      </w:r>
      <w:r>
        <w:rPr>
          <w:rFonts w:hint="eastAsia"/>
          <w:color w:val="FF0000"/>
          <w:u w:val="single"/>
          <w:lang w:eastAsia="zh-CN"/>
        </w:rPr>
        <w:t xml:space="preserve">, as </w:t>
      </w:r>
      <w:r>
        <w:rPr>
          <w:color w:val="FF0000"/>
          <w:u w:val="single"/>
          <w:lang w:eastAsia="zh-CN"/>
        </w:rPr>
        <w:t>included</w:t>
      </w:r>
      <w:r>
        <w:rPr>
          <w:rFonts w:hint="eastAsia"/>
          <w:color w:val="FF0000"/>
          <w:u w:val="single"/>
          <w:lang w:eastAsia="zh-CN"/>
        </w:rPr>
        <w:t xml:space="preserve"> in the </w:t>
      </w:r>
      <w:proofErr w:type="spellStart"/>
      <w:r w:rsidRPr="00147EC6">
        <w:rPr>
          <w:i/>
          <w:color w:val="FF0000"/>
          <w:u w:val="single"/>
        </w:rPr>
        <w:t>reconfigurationWithSync</w:t>
      </w:r>
      <w:proofErr w:type="spellEnd"/>
      <w:r>
        <w:rPr>
          <w:rFonts w:hint="eastAsia"/>
          <w:i/>
          <w:color w:val="FF0000"/>
          <w:u w:val="single"/>
          <w:lang w:eastAsia="zh-CN"/>
        </w:rPr>
        <w:t>;</w:t>
      </w:r>
    </w:p>
    <w:p w:rsidR="00AB30BD" w:rsidRPr="00AB30BD" w:rsidRDefault="00AB30BD" w:rsidP="00AB30BD">
      <w:pPr>
        <w:pStyle w:val="EditorsNote"/>
        <w:rPr>
          <w:lang w:eastAsia="zh-CN"/>
        </w:rPr>
      </w:pPr>
      <w:r w:rsidRPr="00000A61">
        <w:lastRenderedPageBreak/>
        <w:t>Editor’s Note: FFS_TODO: update below after L1 parameter email discussion</w:t>
      </w:r>
    </w:p>
    <w:p w:rsidR="00147EC6" w:rsidRPr="00000A61" w:rsidRDefault="00147EC6" w:rsidP="00147EC6">
      <w:pPr>
        <w:pStyle w:val="B1"/>
      </w:pPr>
      <w:r w:rsidRPr="00000A61">
        <w:t>1&gt;</w:t>
      </w:r>
      <w:r w:rsidRPr="00000A61">
        <w:tab/>
        <w:t xml:space="preserve">if the </w:t>
      </w:r>
      <w:proofErr w:type="spellStart"/>
      <w:r w:rsidRPr="00000A61">
        <w:rPr>
          <w:i/>
        </w:rPr>
        <w:t>carrierFreq</w:t>
      </w:r>
      <w:proofErr w:type="spellEnd"/>
      <w:r w:rsidRPr="00000A61">
        <w:t xml:space="preserve"> is included:</w:t>
      </w:r>
    </w:p>
    <w:p w:rsidR="00147EC6" w:rsidRPr="00000A61" w:rsidRDefault="00147EC6" w:rsidP="00147EC6">
      <w:pPr>
        <w:pStyle w:val="B2"/>
      </w:pPr>
      <w:r w:rsidRPr="00000A61">
        <w:t>2&gt;</w:t>
      </w:r>
      <w:r w:rsidRPr="00000A61">
        <w:tab/>
        <w:t xml:space="preserve">consider the target </w:t>
      </w:r>
      <w:proofErr w:type="spellStart"/>
      <w:r>
        <w:t>Sp</w:t>
      </w:r>
      <w:r w:rsidRPr="00000A61">
        <w:t>Cell</w:t>
      </w:r>
      <w:proofErr w:type="spellEnd"/>
      <w:r w:rsidRPr="00000A61">
        <w:t xml:space="preserve"> to be one on the frequency indicated by the </w:t>
      </w:r>
      <w:proofErr w:type="spellStart"/>
      <w:r w:rsidRPr="00000A61">
        <w:rPr>
          <w:i/>
        </w:rPr>
        <w:t>carrierFreq</w:t>
      </w:r>
      <w:proofErr w:type="spellEnd"/>
      <w:r w:rsidRPr="00000A61">
        <w:t xml:space="preserve"> with a physical cell identity indicated by the </w:t>
      </w:r>
      <w:proofErr w:type="spellStart"/>
      <w:r w:rsidRPr="00000A61">
        <w:rPr>
          <w:i/>
        </w:rPr>
        <w:t>targetPhysCellId</w:t>
      </w:r>
      <w:proofErr w:type="spellEnd"/>
      <w:r w:rsidRPr="00000A61">
        <w:t>;</w:t>
      </w:r>
    </w:p>
    <w:p w:rsidR="00147EC6" w:rsidRPr="00000A61" w:rsidRDefault="00147EC6" w:rsidP="00147EC6">
      <w:pPr>
        <w:pStyle w:val="B1"/>
      </w:pPr>
      <w:r w:rsidRPr="00000A61">
        <w:t>1&gt;</w:t>
      </w:r>
      <w:r w:rsidRPr="00000A61">
        <w:tab/>
        <w:t>else:</w:t>
      </w:r>
    </w:p>
    <w:p w:rsidR="00147EC6" w:rsidRDefault="00147EC6" w:rsidP="00147EC6">
      <w:pPr>
        <w:pStyle w:val="B2"/>
        <w:rPr>
          <w:lang w:eastAsia="zh-CN"/>
        </w:rPr>
      </w:pPr>
      <w:r w:rsidRPr="00000A61">
        <w:t>2&gt;</w:t>
      </w:r>
      <w:r w:rsidRPr="00000A61">
        <w:tab/>
        <w:t xml:space="preserve">consider the target </w:t>
      </w:r>
      <w:proofErr w:type="spellStart"/>
      <w:r>
        <w:t>Sp</w:t>
      </w:r>
      <w:r w:rsidRPr="00000A61">
        <w:t>Cell</w:t>
      </w:r>
      <w:proofErr w:type="spellEnd"/>
      <w:r w:rsidRPr="00000A61">
        <w:t xml:space="preserve"> to be one on the frequency of the source </w:t>
      </w:r>
      <w:proofErr w:type="spellStart"/>
      <w:r>
        <w:t>Sp</w:t>
      </w:r>
      <w:r w:rsidRPr="00000A61">
        <w:t>Cell</w:t>
      </w:r>
      <w:proofErr w:type="spellEnd"/>
      <w:r w:rsidRPr="00000A61">
        <w:t xml:space="preserve"> with a physical cell identity indicated by the </w:t>
      </w:r>
      <w:proofErr w:type="spellStart"/>
      <w:r w:rsidRPr="00000A61">
        <w:rPr>
          <w:i/>
        </w:rPr>
        <w:t>targetPhysCellId</w:t>
      </w:r>
      <w:proofErr w:type="spellEnd"/>
      <w:r w:rsidRPr="00000A61">
        <w:t>;</w:t>
      </w:r>
    </w:p>
    <w:p w:rsidR="00AB30BD" w:rsidRDefault="00AB30BD" w:rsidP="00AB30BD">
      <w:pPr>
        <w:pStyle w:val="5"/>
        <w:rPr>
          <w:rFonts w:eastAsiaTheme="minorEastAsia"/>
          <w:lang w:eastAsia="zh-CN"/>
        </w:rPr>
      </w:pPr>
      <w:bookmarkStart w:id="7" w:name="_Toc501138192"/>
      <w:bookmarkStart w:id="8" w:name="_Toc500942628"/>
      <w:r w:rsidRPr="00000A61">
        <w:t>5.3.5.5.6</w:t>
      </w:r>
      <w:r w:rsidRPr="00000A61">
        <w:tab/>
        <w:t>RLF Timers &amp; Constants configuration</w:t>
      </w:r>
      <w:bookmarkEnd w:id="7"/>
      <w:bookmarkEnd w:id="8"/>
    </w:p>
    <w:p w:rsidR="00AB30BD" w:rsidRPr="00772D0C" w:rsidRDefault="00AB30BD" w:rsidP="00AB30BD">
      <w:pPr>
        <w:rPr>
          <w:color w:val="FF0000"/>
          <w:u w:val="single"/>
        </w:rPr>
      </w:pPr>
      <w:r w:rsidRPr="00772D0C">
        <w:rPr>
          <w:color w:val="FF0000"/>
          <w:u w:val="single"/>
        </w:rPr>
        <w:t>The UE shall:</w:t>
      </w:r>
    </w:p>
    <w:p w:rsidR="00AB30BD" w:rsidRPr="00772D0C" w:rsidRDefault="00AB30BD" w:rsidP="00AB30BD">
      <w:pPr>
        <w:pStyle w:val="B1"/>
        <w:rPr>
          <w:rFonts w:eastAsiaTheme="minorEastAsia"/>
          <w:color w:val="FF0000"/>
          <w:u w:val="single"/>
          <w:lang w:eastAsia="zh-CN"/>
        </w:rPr>
      </w:pPr>
      <w:r w:rsidRPr="00772D0C">
        <w:rPr>
          <w:color w:val="FF0000"/>
          <w:u w:val="single"/>
        </w:rPr>
        <w:t>1&gt;</w:t>
      </w:r>
      <w:r w:rsidRPr="00772D0C">
        <w:rPr>
          <w:color w:val="FF0000"/>
          <w:u w:val="single"/>
        </w:rPr>
        <w:tab/>
        <w:t xml:space="preserve">if the received </w:t>
      </w:r>
      <w:proofErr w:type="spellStart"/>
      <w:r w:rsidRPr="00772D0C">
        <w:rPr>
          <w:rFonts w:hint="eastAsia"/>
          <w:i/>
          <w:color w:val="FF0000"/>
          <w:u w:val="single"/>
          <w:lang w:eastAsia="zh-CN"/>
        </w:rPr>
        <w:t>rlfTimersAndConstants</w:t>
      </w:r>
      <w:proofErr w:type="spellEnd"/>
      <w:r w:rsidRPr="00772D0C">
        <w:rPr>
          <w:rFonts w:eastAsiaTheme="minorEastAsia" w:hint="eastAsia"/>
          <w:i/>
          <w:iCs/>
          <w:color w:val="FF0000"/>
          <w:u w:val="single"/>
          <w:lang w:eastAsia="zh-CN"/>
        </w:rPr>
        <w:t xml:space="preserve"> </w:t>
      </w:r>
      <w:r w:rsidRPr="00772D0C">
        <w:rPr>
          <w:rFonts w:eastAsiaTheme="minorEastAsia" w:hint="eastAsia"/>
          <w:iCs/>
          <w:color w:val="FF0000"/>
          <w:u w:val="single"/>
          <w:lang w:eastAsia="zh-CN"/>
        </w:rPr>
        <w:t>i</w:t>
      </w:r>
      <w:r w:rsidRPr="00772D0C">
        <w:rPr>
          <w:iCs/>
          <w:color w:val="FF0000"/>
          <w:u w:val="single"/>
        </w:rPr>
        <w:t>s set to release</w:t>
      </w:r>
      <w:r w:rsidRPr="00772D0C">
        <w:rPr>
          <w:color w:val="FF0000"/>
          <w:u w:val="single"/>
        </w:rPr>
        <w:t>:</w:t>
      </w:r>
    </w:p>
    <w:p w:rsidR="00AB30BD" w:rsidRPr="00772D0C" w:rsidRDefault="00AB30BD" w:rsidP="00AB30BD">
      <w:pPr>
        <w:pStyle w:val="B1"/>
        <w:rPr>
          <w:rFonts w:eastAsiaTheme="minorEastAsia"/>
          <w:color w:val="FF0000"/>
          <w:u w:val="single"/>
          <w:lang w:eastAsia="zh-CN"/>
        </w:rPr>
      </w:pPr>
      <w:r w:rsidRPr="00772D0C">
        <w:rPr>
          <w:rFonts w:eastAsiaTheme="minorEastAsia" w:hint="eastAsia"/>
          <w:color w:val="FF0000"/>
          <w:u w:val="single"/>
          <w:lang w:eastAsia="zh-CN"/>
        </w:rPr>
        <w:t xml:space="preserve">      </w:t>
      </w:r>
      <w:r w:rsidRPr="00772D0C">
        <w:rPr>
          <w:color w:val="FF0000"/>
          <w:u w:val="single"/>
        </w:rPr>
        <w:t>2&gt;</w:t>
      </w:r>
      <w:r w:rsidRPr="00772D0C">
        <w:rPr>
          <w:rFonts w:eastAsiaTheme="minorEastAsia" w:hint="eastAsia"/>
          <w:color w:val="FF0000"/>
          <w:u w:val="single"/>
          <w:lang w:eastAsia="zh-CN"/>
        </w:rPr>
        <w:t xml:space="preserve"> </w:t>
      </w:r>
      <w:r w:rsidRPr="00772D0C">
        <w:rPr>
          <w:color w:val="FF0000"/>
          <w:u w:val="single"/>
        </w:rPr>
        <w:t>stop timer T31</w:t>
      </w:r>
      <w:r w:rsidRPr="00772D0C">
        <w:rPr>
          <w:rFonts w:eastAsiaTheme="minorEastAsia" w:hint="eastAsia"/>
          <w:color w:val="FF0000"/>
          <w:u w:val="single"/>
          <w:lang w:eastAsia="zh-CN"/>
        </w:rPr>
        <w:t>0 for that cell group</w:t>
      </w:r>
      <w:r w:rsidRPr="00772D0C">
        <w:rPr>
          <w:color w:val="FF0000"/>
          <w:u w:val="single"/>
        </w:rPr>
        <w:t>, if running, and</w:t>
      </w:r>
    </w:p>
    <w:p w:rsidR="00AB30BD" w:rsidRPr="00772D0C" w:rsidRDefault="00AB30BD" w:rsidP="00AB30BD">
      <w:pPr>
        <w:pStyle w:val="B2"/>
        <w:rPr>
          <w:color w:val="FF0000"/>
          <w:u w:val="single"/>
          <w:lang w:eastAsia="zh-CN"/>
        </w:rPr>
      </w:pPr>
      <w:r w:rsidRPr="00772D0C">
        <w:rPr>
          <w:color w:val="FF0000"/>
          <w:u w:val="single"/>
        </w:rPr>
        <w:t>2</w:t>
      </w:r>
      <w:r w:rsidRPr="00772D0C" w:rsidDel="00831520">
        <w:rPr>
          <w:color w:val="FF0000"/>
          <w:u w:val="single"/>
        </w:rPr>
        <w:t>&gt;</w:t>
      </w:r>
      <w:r w:rsidRPr="00772D0C" w:rsidDel="00831520">
        <w:rPr>
          <w:color w:val="FF0000"/>
          <w:u w:val="single"/>
        </w:rPr>
        <w:tab/>
      </w:r>
      <w:r w:rsidRPr="00772D0C">
        <w:rPr>
          <w:color w:val="FF0000"/>
          <w:u w:val="single"/>
        </w:rPr>
        <w:t xml:space="preserve">use values for timers T310 and constants N310, N311, as included in </w:t>
      </w:r>
      <w:proofErr w:type="spellStart"/>
      <w:r w:rsidRPr="00772D0C">
        <w:rPr>
          <w:i/>
          <w:color w:val="FF0000"/>
          <w:u w:val="single"/>
        </w:rPr>
        <w:t>ue-TimersAndConstants</w:t>
      </w:r>
      <w:proofErr w:type="spellEnd"/>
      <w:r w:rsidRPr="00772D0C">
        <w:rPr>
          <w:color w:val="FF0000"/>
          <w:u w:val="single"/>
        </w:rPr>
        <w:t xml:space="preserve"> received in </w:t>
      </w:r>
      <w:r w:rsidRPr="00772D0C">
        <w:rPr>
          <w:i/>
          <w:noProof/>
          <w:color w:val="FF0000"/>
          <w:u w:val="single"/>
        </w:rPr>
        <w:t>SystemInformationBlockType2</w:t>
      </w:r>
      <w:bookmarkStart w:id="9" w:name="OLE_LINK124"/>
      <w:bookmarkStart w:id="10" w:name="OLE_LINK125"/>
      <w:r w:rsidRPr="00772D0C">
        <w:rPr>
          <w:rFonts w:hint="eastAsia"/>
          <w:i/>
          <w:noProof/>
          <w:color w:val="FF0000"/>
          <w:u w:val="single"/>
          <w:lang w:eastAsia="zh-CN"/>
        </w:rPr>
        <w:t xml:space="preserve"> </w:t>
      </w:r>
      <w:r w:rsidRPr="00772D0C">
        <w:rPr>
          <w:rFonts w:hint="eastAsia"/>
          <w:color w:val="FF0000"/>
          <w:u w:val="single"/>
          <w:lang w:eastAsia="zh-CN"/>
        </w:rPr>
        <w:t>for that cell group</w:t>
      </w:r>
      <w:r w:rsidRPr="00772D0C">
        <w:rPr>
          <w:color w:val="FF0000"/>
          <w:u w:val="single"/>
        </w:rPr>
        <w:t>;</w:t>
      </w:r>
      <w:bookmarkEnd w:id="9"/>
      <w:bookmarkEnd w:id="10"/>
    </w:p>
    <w:p w:rsidR="00AB30BD" w:rsidRPr="001652BE" w:rsidDel="00831520" w:rsidRDefault="00AB30BD" w:rsidP="00AB30BD">
      <w:pPr>
        <w:pStyle w:val="B2"/>
        <w:rPr>
          <w:i/>
          <w:color w:val="FF0000"/>
          <w:u w:val="single"/>
          <w:lang w:eastAsia="zh-CN"/>
        </w:rPr>
      </w:pPr>
      <w:r w:rsidRPr="001652BE">
        <w:rPr>
          <w:i/>
          <w:color w:val="FF0000"/>
          <w:u w:val="single"/>
          <w:lang w:eastAsia="zh-CN"/>
        </w:rPr>
        <w:t>E</w:t>
      </w:r>
      <w:r w:rsidRPr="001652BE">
        <w:rPr>
          <w:rFonts w:hint="eastAsia"/>
          <w:i/>
          <w:color w:val="FF0000"/>
          <w:u w:val="single"/>
          <w:lang w:eastAsia="zh-CN"/>
        </w:rPr>
        <w:t>ditor</w:t>
      </w:r>
      <w:r w:rsidRPr="001652BE">
        <w:rPr>
          <w:i/>
          <w:color w:val="FF0000"/>
          <w:u w:val="single"/>
          <w:lang w:eastAsia="zh-CN"/>
        </w:rPr>
        <w:t>’</w:t>
      </w:r>
      <w:r w:rsidRPr="001652BE">
        <w:rPr>
          <w:rFonts w:hint="eastAsia"/>
          <w:i/>
          <w:color w:val="FF0000"/>
          <w:u w:val="single"/>
          <w:lang w:eastAsia="zh-CN"/>
        </w:rPr>
        <w:t xml:space="preserve">s note: the SIB2 and the </w:t>
      </w:r>
      <w:proofErr w:type="spellStart"/>
      <w:r w:rsidRPr="001652BE">
        <w:rPr>
          <w:i/>
          <w:color w:val="FF0000"/>
          <w:u w:val="single"/>
        </w:rPr>
        <w:t>ue-TimersAndConstants</w:t>
      </w:r>
      <w:proofErr w:type="spellEnd"/>
      <w:r w:rsidRPr="001652BE">
        <w:rPr>
          <w:rFonts w:hint="eastAsia"/>
          <w:i/>
          <w:color w:val="FF0000"/>
          <w:u w:val="single"/>
          <w:lang w:eastAsia="zh-CN"/>
        </w:rPr>
        <w:t xml:space="preserve"> is FFS, which may be modified according to the further agreement</w:t>
      </w:r>
    </w:p>
    <w:p w:rsidR="00AB30BD" w:rsidRPr="00772D0C" w:rsidRDefault="00AB30BD" w:rsidP="00AB30BD">
      <w:pPr>
        <w:pStyle w:val="B1"/>
        <w:rPr>
          <w:color w:val="FF0000"/>
          <w:u w:val="single"/>
        </w:rPr>
      </w:pPr>
      <w:r w:rsidRPr="00772D0C">
        <w:rPr>
          <w:color w:val="FF0000"/>
          <w:u w:val="single"/>
        </w:rPr>
        <w:t>1&gt;</w:t>
      </w:r>
      <w:r w:rsidRPr="00772D0C">
        <w:rPr>
          <w:color w:val="FF0000"/>
          <w:u w:val="single"/>
        </w:rPr>
        <w:tab/>
        <w:t>else:</w:t>
      </w:r>
    </w:p>
    <w:p w:rsidR="00AB30BD" w:rsidRPr="00772D0C" w:rsidRDefault="00AB30BD" w:rsidP="00AB30BD">
      <w:pPr>
        <w:pStyle w:val="B2"/>
        <w:rPr>
          <w:color w:val="FF0000"/>
          <w:u w:val="single"/>
        </w:rPr>
      </w:pPr>
      <w:r w:rsidRPr="00772D0C">
        <w:rPr>
          <w:color w:val="FF0000"/>
          <w:u w:val="single"/>
        </w:rPr>
        <w:t>2&gt;</w:t>
      </w:r>
      <w:r w:rsidRPr="00772D0C">
        <w:rPr>
          <w:color w:val="FF0000"/>
          <w:u w:val="single"/>
        </w:rPr>
        <w:tab/>
        <w:t xml:space="preserve">reconfigure the value of timers and constants in accordance with received </w:t>
      </w:r>
      <w:proofErr w:type="spellStart"/>
      <w:r w:rsidRPr="00772D0C">
        <w:rPr>
          <w:rFonts w:hint="eastAsia"/>
          <w:i/>
          <w:color w:val="FF0000"/>
          <w:u w:val="single"/>
          <w:lang w:eastAsia="zh-CN"/>
        </w:rPr>
        <w:t>rlfTimersAndConstants</w:t>
      </w:r>
      <w:proofErr w:type="spellEnd"/>
      <w:r w:rsidRPr="00772D0C">
        <w:rPr>
          <w:rFonts w:hint="eastAsia"/>
          <w:color w:val="FF0000"/>
          <w:u w:val="single"/>
          <w:lang w:eastAsia="zh-CN"/>
        </w:rPr>
        <w:t xml:space="preserve"> for that cell group</w:t>
      </w:r>
      <w:r w:rsidRPr="00772D0C">
        <w:rPr>
          <w:color w:val="FF0000"/>
          <w:u w:val="single"/>
        </w:rPr>
        <w:t>;</w:t>
      </w:r>
    </w:p>
    <w:p w:rsidR="00AB30BD" w:rsidRPr="00AB30BD" w:rsidRDefault="00AB30BD" w:rsidP="00147EC6">
      <w:pPr>
        <w:pStyle w:val="B2"/>
        <w:rPr>
          <w:lang w:eastAsia="zh-CN"/>
        </w:rPr>
      </w:pPr>
    </w:p>
    <w:p w:rsidR="00CB5946" w:rsidRPr="00000A61" w:rsidRDefault="00CB5946" w:rsidP="009E3A4C">
      <w:pPr>
        <w:pStyle w:val="5"/>
      </w:pPr>
      <w:bookmarkStart w:id="11" w:name="_Toc501138214"/>
      <w:bookmarkStart w:id="12" w:name="_Toc500942650"/>
      <w:r w:rsidRPr="00000A61">
        <w:t>5.3.11.1</w:t>
      </w:r>
      <w:r w:rsidRPr="00000A61">
        <w:tab/>
      </w:r>
      <w:r w:rsidRPr="00CB5946">
        <w:t>Detection of physical layer problems in RRC_CONNECTED</w:t>
      </w:r>
      <w:bookmarkEnd w:id="11"/>
      <w:bookmarkEnd w:id="12"/>
    </w:p>
    <w:p w:rsidR="00CB5946" w:rsidRPr="00000A61" w:rsidRDefault="00CB5946" w:rsidP="00CB5946">
      <w:r w:rsidRPr="00000A61">
        <w:t>The UE shall:</w:t>
      </w:r>
    </w:p>
    <w:p w:rsidR="00CB5946" w:rsidRDefault="00CB5946" w:rsidP="00CB5946">
      <w:pPr>
        <w:pStyle w:val="B1"/>
        <w:rPr>
          <w:rFonts w:eastAsiaTheme="minorEastAsia"/>
          <w:color w:val="FF0000"/>
          <w:u w:val="single"/>
          <w:lang w:eastAsia="zh-CN"/>
        </w:rPr>
      </w:pPr>
      <w:r w:rsidRPr="00000A61">
        <w:t>1&gt;</w:t>
      </w:r>
      <w:r w:rsidRPr="00000A61">
        <w:tab/>
        <w:t xml:space="preserve">upon receiving N310 consecutive "out-of-sync" indications for the </w:t>
      </w:r>
      <w:proofErr w:type="spellStart"/>
      <w:r>
        <w:t>Sp</w:t>
      </w:r>
      <w:r w:rsidRPr="00000A61">
        <w:t>PCell</w:t>
      </w:r>
      <w:proofErr w:type="spellEnd"/>
      <w:r w:rsidRPr="00000A61">
        <w:t xml:space="preserve"> from lower layers </w:t>
      </w:r>
      <w:r w:rsidRPr="006342DA">
        <w:t xml:space="preserve">while </w:t>
      </w:r>
      <w:r w:rsidRPr="006342DA">
        <w:rPr>
          <w:strike/>
          <w:color w:val="FF0000"/>
        </w:rPr>
        <w:t xml:space="preserve">T311 </w:t>
      </w:r>
      <w:r w:rsidR="006342DA" w:rsidRPr="006342DA">
        <w:rPr>
          <w:rFonts w:eastAsiaTheme="minorEastAsia" w:hint="eastAsia"/>
          <w:color w:val="FF0000"/>
          <w:u w:val="single"/>
          <w:lang w:eastAsia="zh-CN"/>
        </w:rPr>
        <w:t>T304 of that cell group</w:t>
      </w:r>
      <w:r w:rsidR="006342DA" w:rsidRPr="006342DA">
        <w:rPr>
          <w:rFonts w:eastAsiaTheme="minorEastAsia" w:hint="eastAsia"/>
          <w:color w:val="FF0000"/>
          <w:lang w:eastAsia="zh-CN"/>
        </w:rPr>
        <w:t xml:space="preserve"> </w:t>
      </w:r>
      <w:r w:rsidRPr="006342DA">
        <w:t>is not running</w:t>
      </w:r>
      <w:proofErr w:type="gramStart"/>
      <w:r w:rsidRPr="006342DA">
        <w:rPr>
          <w:strike/>
          <w:color w:val="FF0000"/>
        </w:rPr>
        <w:t>:</w:t>
      </w:r>
      <w:r w:rsidR="006342DA" w:rsidRPr="006342DA">
        <w:rPr>
          <w:rFonts w:eastAsiaTheme="minorEastAsia" w:hint="eastAsia"/>
          <w:strike/>
          <w:color w:val="FF0000"/>
          <w:lang w:eastAsia="zh-CN"/>
        </w:rPr>
        <w:t xml:space="preserve"> </w:t>
      </w:r>
      <w:r w:rsidR="006342DA">
        <w:rPr>
          <w:rFonts w:eastAsiaTheme="minorEastAsia" w:hint="eastAsia"/>
          <w:color w:val="FF0000"/>
          <w:u w:val="single"/>
          <w:lang w:eastAsia="zh-CN"/>
        </w:rPr>
        <w:t>,</w:t>
      </w:r>
      <w:proofErr w:type="gramEnd"/>
      <w:r w:rsidR="006342DA">
        <w:rPr>
          <w:rFonts w:eastAsiaTheme="minorEastAsia" w:hint="eastAsia"/>
          <w:color w:val="FF0000"/>
          <w:u w:val="single"/>
          <w:lang w:eastAsia="zh-CN"/>
        </w:rPr>
        <w:t xml:space="preserve"> </w:t>
      </w:r>
      <w:r w:rsidR="006342DA" w:rsidRPr="006342DA">
        <w:rPr>
          <w:rFonts w:eastAsiaTheme="minorEastAsia" w:hint="eastAsia"/>
          <w:color w:val="FF0000"/>
          <w:u w:val="single"/>
          <w:lang w:eastAsia="zh-CN"/>
        </w:rPr>
        <w:t>and;</w:t>
      </w:r>
    </w:p>
    <w:p w:rsidR="001078ED" w:rsidRDefault="001078ED" w:rsidP="001078ED">
      <w:pPr>
        <w:pStyle w:val="B1"/>
        <w:ind w:firstLine="0"/>
        <w:rPr>
          <w:rFonts w:eastAsiaTheme="minorEastAsia"/>
          <w:color w:val="FF0000"/>
          <w:u w:val="single"/>
          <w:lang w:eastAsia="zh-CN"/>
        </w:rPr>
      </w:pPr>
      <w:r>
        <w:rPr>
          <w:rFonts w:eastAsiaTheme="minorEastAsia" w:hint="eastAsia"/>
          <w:color w:val="FF0000"/>
          <w:u w:val="single"/>
          <w:lang w:eastAsia="zh-CN"/>
        </w:rPr>
        <w:t>2</w:t>
      </w:r>
      <w:r w:rsidR="009D60E8">
        <w:rPr>
          <w:rFonts w:eastAsiaTheme="minorEastAsia" w:hint="eastAsia"/>
          <w:color w:val="FF0000"/>
          <w:u w:val="single"/>
          <w:lang w:eastAsia="zh-CN"/>
        </w:rPr>
        <w:t>&gt; if the</w:t>
      </w:r>
      <w:r w:rsidR="006342DA" w:rsidRPr="006342DA">
        <w:rPr>
          <w:rFonts w:eastAsiaTheme="minorEastAsia"/>
          <w:color w:val="FF0000"/>
          <w:u w:val="single"/>
          <w:lang w:eastAsia="zh-CN"/>
        </w:rPr>
        <w:t xml:space="preserve"> </w:t>
      </w:r>
      <w:proofErr w:type="spellStart"/>
      <w:r w:rsidR="006342DA" w:rsidRPr="009D60E8">
        <w:rPr>
          <w:rFonts w:eastAsiaTheme="minorEastAsia"/>
          <w:i/>
          <w:color w:val="FF0000"/>
          <w:u w:val="single"/>
          <w:lang w:eastAsia="zh-CN"/>
        </w:rPr>
        <w:t>cellGroupId</w:t>
      </w:r>
      <w:proofErr w:type="spellEnd"/>
      <w:r w:rsidR="006342DA" w:rsidRPr="006342DA">
        <w:rPr>
          <w:rFonts w:eastAsiaTheme="minorEastAsia"/>
          <w:color w:val="FF0000"/>
          <w:u w:val="single"/>
          <w:lang w:eastAsia="zh-CN"/>
        </w:rPr>
        <w:t xml:space="preserve"> of the </w:t>
      </w:r>
      <w:r w:rsidR="009D60E8">
        <w:rPr>
          <w:rFonts w:eastAsiaTheme="minorEastAsia" w:hint="eastAsia"/>
          <w:color w:val="FF0000"/>
          <w:u w:val="single"/>
          <w:lang w:eastAsia="zh-CN"/>
        </w:rPr>
        <w:t xml:space="preserve">cell group </w:t>
      </w:r>
      <w:r w:rsidR="006342DA" w:rsidRPr="006342DA">
        <w:rPr>
          <w:rFonts w:eastAsiaTheme="minorEastAsia"/>
          <w:color w:val="FF0000"/>
          <w:u w:val="single"/>
          <w:lang w:eastAsia="zh-CN"/>
        </w:rPr>
        <w:t xml:space="preserve">is </w:t>
      </w:r>
      <w:r>
        <w:rPr>
          <w:rFonts w:eastAsiaTheme="minorEastAsia" w:hint="eastAsia"/>
          <w:color w:val="FF0000"/>
          <w:u w:val="single"/>
          <w:lang w:eastAsia="zh-CN"/>
        </w:rPr>
        <w:t xml:space="preserve">not </w:t>
      </w:r>
      <w:r w:rsidR="006342DA" w:rsidRPr="006342DA">
        <w:rPr>
          <w:rFonts w:eastAsiaTheme="minorEastAsia"/>
          <w:color w:val="FF0000"/>
          <w:u w:val="single"/>
          <w:lang w:eastAsia="zh-CN"/>
        </w:rPr>
        <w:t>0</w:t>
      </w:r>
      <w:r>
        <w:rPr>
          <w:rFonts w:eastAsiaTheme="minorEastAsia" w:hint="eastAsia"/>
          <w:color w:val="FF0000"/>
          <w:u w:val="single"/>
          <w:lang w:eastAsia="zh-CN"/>
        </w:rPr>
        <w:t>, or</w:t>
      </w:r>
    </w:p>
    <w:p w:rsidR="006342DA" w:rsidRDefault="001078ED" w:rsidP="001078ED">
      <w:pPr>
        <w:pStyle w:val="B1"/>
        <w:ind w:leftChars="50" w:left="100" w:firstLineChars="233" w:firstLine="466"/>
        <w:rPr>
          <w:rFonts w:eastAsiaTheme="minorEastAsia"/>
          <w:color w:val="FF0000"/>
          <w:u w:val="single"/>
          <w:lang w:eastAsia="zh-CN"/>
        </w:rPr>
      </w:pPr>
      <w:r>
        <w:rPr>
          <w:rFonts w:eastAsiaTheme="minorEastAsia" w:hint="eastAsia"/>
          <w:color w:val="FF0000"/>
          <w:u w:val="single"/>
          <w:lang w:eastAsia="zh-CN"/>
        </w:rPr>
        <w:t>2&gt;else</w:t>
      </w:r>
      <w:r w:rsidR="00E4124B" w:rsidRPr="00E4124B">
        <w:rPr>
          <w:rFonts w:eastAsiaTheme="minorEastAsia"/>
          <w:i/>
          <w:color w:val="FF0000"/>
          <w:u w:val="single"/>
          <w:lang w:eastAsia="zh-CN"/>
        </w:rPr>
        <w:t xml:space="preserve"> </w:t>
      </w:r>
      <w:r w:rsidR="0033565A" w:rsidRPr="0033565A">
        <w:rPr>
          <w:rFonts w:eastAsiaTheme="minorEastAsia" w:hint="eastAsia"/>
          <w:color w:val="FF0000"/>
          <w:u w:val="single"/>
          <w:lang w:eastAsia="zh-CN"/>
        </w:rPr>
        <w:t xml:space="preserve">if the </w:t>
      </w:r>
      <w:proofErr w:type="spellStart"/>
      <w:r w:rsidR="00E4124B" w:rsidRPr="009D60E8">
        <w:rPr>
          <w:rFonts w:eastAsiaTheme="minorEastAsia"/>
          <w:i/>
          <w:color w:val="FF0000"/>
          <w:u w:val="single"/>
          <w:lang w:eastAsia="zh-CN"/>
        </w:rPr>
        <w:t>cellGroupId</w:t>
      </w:r>
      <w:proofErr w:type="spellEnd"/>
      <w:r w:rsidR="00E4124B" w:rsidRPr="006342DA">
        <w:rPr>
          <w:rFonts w:eastAsiaTheme="minorEastAsia"/>
          <w:color w:val="FF0000"/>
          <w:u w:val="single"/>
          <w:lang w:eastAsia="zh-CN"/>
        </w:rPr>
        <w:t xml:space="preserve"> of the </w:t>
      </w:r>
      <w:r w:rsidR="00E4124B">
        <w:rPr>
          <w:rFonts w:eastAsiaTheme="minorEastAsia" w:hint="eastAsia"/>
          <w:color w:val="FF0000"/>
          <w:u w:val="single"/>
          <w:lang w:eastAsia="zh-CN"/>
        </w:rPr>
        <w:t xml:space="preserve">cell group </w:t>
      </w:r>
      <w:r w:rsidR="00E4124B" w:rsidRPr="006342DA">
        <w:rPr>
          <w:rFonts w:eastAsiaTheme="minorEastAsia"/>
          <w:color w:val="FF0000"/>
          <w:u w:val="single"/>
          <w:lang w:eastAsia="zh-CN"/>
        </w:rPr>
        <w:t>is 0</w:t>
      </w:r>
      <w:r w:rsidR="00E4124B">
        <w:rPr>
          <w:rFonts w:eastAsiaTheme="minorEastAsia" w:hint="eastAsia"/>
          <w:color w:val="FF0000"/>
          <w:u w:val="single"/>
          <w:lang w:eastAsia="zh-CN"/>
        </w:rPr>
        <w:t xml:space="preserve"> and </w:t>
      </w:r>
      <w:r w:rsidR="006342DA">
        <w:rPr>
          <w:rFonts w:eastAsiaTheme="minorEastAsia" w:hint="eastAsia"/>
          <w:color w:val="FF0000"/>
          <w:u w:val="single"/>
          <w:lang w:eastAsia="zh-CN"/>
        </w:rPr>
        <w:t>T311 is not running:</w:t>
      </w:r>
    </w:p>
    <w:p w:rsidR="00CB5946" w:rsidRPr="00000A61" w:rsidRDefault="001078ED" w:rsidP="001078ED">
      <w:pPr>
        <w:pStyle w:val="B2"/>
        <w:ind w:hanging="131"/>
      </w:pPr>
      <w:r>
        <w:rPr>
          <w:rFonts w:hint="eastAsia"/>
          <w:color w:val="FF0000"/>
          <w:lang w:eastAsia="zh-CN"/>
        </w:rPr>
        <w:t>3</w:t>
      </w:r>
      <w:r w:rsidR="00CB5946" w:rsidRPr="001078ED">
        <w:rPr>
          <w:color w:val="FF0000"/>
        </w:rPr>
        <w:t>&gt;</w:t>
      </w:r>
      <w:r w:rsidR="00E4124B">
        <w:rPr>
          <w:rFonts w:hint="eastAsia"/>
          <w:lang w:eastAsia="zh-CN"/>
        </w:rPr>
        <w:t xml:space="preserve"> </w:t>
      </w:r>
      <w:r w:rsidR="00CB5946" w:rsidRPr="00000A61">
        <w:t>start timer T310</w:t>
      </w:r>
      <w:r w:rsidR="006342DA">
        <w:rPr>
          <w:rFonts w:hint="eastAsia"/>
          <w:color w:val="FF0000"/>
          <w:u w:val="single"/>
          <w:lang w:eastAsia="zh-CN"/>
        </w:rPr>
        <w:t xml:space="preserve"> for that cell group</w:t>
      </w:r>
      <w:r w:rsidR="00CB5946" w:rsidRPr="00000A61">
        <w:t>;</w:t>
      </w:r>
    </w:p>
    <w:p w:rsidR="00CB5946" w:rsidRPr="00000A61" w:rsidRDefault="00CB5946" w:rsidP="00CB5946">
      <w:pPr>
        <w:pStyle w:val="EditorsNote"/>
      </w:pPr>
      <w:r w:rsidRPr="009E3A4C">
        <w:rPr>
          <w:strike/>
        </w:rPr>
        <w:t xml:space="preserve">Editor’s Note: FFS: The following is wrong since according to other agreed TPs there is no T307 and no N313/T313. Rewrite the previous statement so that it applies to the </w:t>
      </w:r>
      <w:proofErr w:type="spellStart"/>
      <w:r w:rsidRPr="009E3A4C">
        <w:rPr>
          <w:strike/>
        </w:rPr>
        <w:t>PCell</w:t>
      </w:r>
      <w:proofErr w:type="spellEnd"/>
      <w:r w:rsidRPr="009E3A4C">
        <w:rPr>
          <w:strike/>
        </w:rPr>
        <w:t xml:space="preserve"> of any cell group. Remove the following. Update also </w:t>
      </w:r>
      <w:proofErr w:type="spellStart"/>
      <w:r w:rsidRPr="009E3A4C">
        <w:rPr>
          <w:strike/>
        </w:rPr>
        <w:t>PCell</w:t>
      </w:r>
      <w:proofErr w:type="spellEnd"/>
      <w:r w:rsidRPr="009E3A4C">
        <w:rPr>
          <w:strike/>
        </w:rPr>
        <w:t>/</w:t>
      </w:r>
      <w:proofErr w:type="spellStart"/>
      <w:r w:rsidRPr="009E3A4C">
        <w:rPr>
          <w:strike/>
        </w:rPr>
        <w:t>PScell</w:t>
      </w:r>
      <w:proofErr w:type="spellEnd"/>
      <w:r w:rsidRPr="009E3A4C">
        <w:rPr>
          <w:strike/>
        </w:rPr>
        <w:t xml:space="preserve"> to </w:t>
      </w:r>
      <w:proofErr w:type="spellStart"/>
      <w:r w:rsidRPr="009E3A4C">
        <w:rPr>
          <w:strike/>
        </w:rPr>
        <w:t>SpCell</w:t>
      </w:r>
      <w:proofErr w:type="spellEnd"/>
      <w:r w:rsidRPr="009E3A4C">
        <w:rPr>
          <w:strike/>
        </w:rPr>
        <w:t xml:space="preserve"> </w:t>
      </w:r>
    </w:p>
    <w:p w:rsidR="00CB5946" w:rsidRPr="00DE5C16" w:rsidRDefault="00CB5946" w:rsidP="00CB5946">
      <w:pPr>
        <w:pStyle w:val="B1"/>
        <w:rPr>
          <w:strike/>
          <w:color w:val="FF0000"/>
        </w:rPr>
      </w:pPr>
      <w:r w:rsidRPr="00DE5C16">
        <w:rPr>
          <w:strike/>
          <w:color w:val="FF0000"/>
        </w:rPr>
        <w:t>1&gt;</w:t>
      </w:r>
      <w:r w:rsidRPr="00DE5C16">
        <w:rPr>
          <w:strike/>
          <w:color w:val="FF0000"/>
        </w:rPr>
        <w:tab/>
        <w:t xml:space="preserve">upon receiving N313 consecutive "out-of-sync" indications for the </w:t>
      </w:r>
      <w:proofErr w:type="spellStart"/>
      <w:r w:rsidRPr="00DE5C16">
        <w:rPr>
          <w:strike/>
          <w:color w:val="FF0000"/>
        </w:rPr>
        <w:t>PSCell</w:t>
      </w:r>
      <w:proofErr w:type="spellEnd"/>
      <w:r w:rsidRPr="00DE5C16">
        <w:rPr>
          <w:strike/>
          <w:color w:val="FF0000"/>
        </w:rPr>
        <w:t xml:space="preserve"> from lower layers while T304 is not running:</w:t>
      </w:r>
    </w:p>
    <w:p w:rsidR="00CB5946" w:rsidRPr="00DE5C16" w:rsidRDefault="00CB5946" w:rsidP="00CB5946">
      <w:pPr>
        <w:pStyle w:val="B2"/>
        <w:rPr>
          <w:strike/>
          <w:color w:val="FF0000"/>
        </w:rPr>
      </w:pPr>
      <w:r w:rsidRPr="00DE5C16">
        <w:rPr>
          <w:strike/>
          <w:color w:val="FF0000"/>
        </w:rPr>
        <w:t>2&gt;</w:t>
      </w:r>
      <w:r w:rsidRPr="00DE5C16">
        <w:rPr>
          <w:strike/>
          <w:color w:val="FF0000"/>
        </w:rPr>
        <w:tab/>
        <w:t>start T313;</w:t>
      </w:r>
    </w:p>
    <w:p w:rsidR="00CB5946" w:rsidRPr="00000A61" w:rsidRDefault="00CB5946" w:rsidP="00CB5946">
      <w:pPr>
        <w:pStyle w:val="EditorsNote"/>
      </w:pPr>
      <w:r w:rsidRPr="00000A61">
        <w:t xml:space="preserve">Editor’s Note: FFS: Under which condition physical layer problems detection is performed, e.g. </w:t>
      </w:r>
      <w:proofErr w:type="gramStart"/>
      <w:r w:rsidRPr="00000A61">
        <w:t>neither T300, T301, T304 nor T311</w:t>
      </w:r>
      <w:proofErr w:type="gramEnd"/>
      <w:r w:rsidRPr="00000A61">
        <w:t xml:space="preserve"> is running. It’s subject to the harmonization of the RRC procedures for RRC Connection establishment/resume/ re-establishment and RRC connection reconfiguration. </w:t>
      </w:r>
    </w:p>
    <w:p w:rsidR="001673D8" w:rsidRPr="00DE5C16" w:rsidRDefault="00CB5946" w:rsidP="00CB5946">
      <w:pPr>
        <w:pStyle w:val="a0"/>
        <w:rPr>
          <w:rFonts w:eastAsiaTheme="minorEastAsia"/>
          <w:strike/>
          <w:color w:val="FF0000"/>
          <w:lang w:eastAsia="zh-CN"/>
        </w:rPr>
      </w:pPr>
      <w:r w:rsidRPr="00DE5C16">
        <w:rPr>
          <w:strike/>
          <w:color w:val="FF0000"/>
        </w:rPr>
        <w:t>Editor’s Note: FFS: The naming of the timers.</w:t>
      </w:r>
    </w:p>
    <w:p w:rsidR="001A00D1" w:rsidRPr="001A00D1" w:rsidRDefault="001A00D1" w:rsidP="001A00D1">
      <w:pPr>
        <w:pStyle w:val="5"/>
      </w:pPr>
      <w:bookmarkStart w:id="13" w:name="_Toc501138215"/>
      <w:bookmarkStart w:id="14" w:name="_Toc500942651"/>
      <w:r w:rsidRPr="00000A61">
        <w:lastRenderedPageBreak/>
        <w:t>5.</w:t>
      </w:r>
      <w:r w:rsidRPr="001A00D1">
        <w:t>3.11.2</w:t>
      </w:r>
      <w:r w:rsidRPr="001A00D1">
        <w:tab/>
        <w:t>Recovery of physical layer problems</w:t>
      </w:r>
      <w:bookmarkEnd w:id="13"/>
      <w:bookmarkEnd w:id="14"/>
    </w:p>
    <w:p w:rsidR="001A00D1" w:rsidRPr="00000A61" w:rsidRDefault="001A00D1" w:rsidP="001A00D1">
      <w:r w:rsidRPr="00000A61">
        <w:t xml:space="preserve">Upon receiving N311 consecutive "in-sync" indications for the </w:t>
      </w:r>
      <w:proofErr w:type="spellStart"/>
      <w:r>
        <w:rPr>
          <w:rFonts w:eastAsiaTheme="minorEastAsia" w:hint="eastAsia"/>
          <w:color w:val="FF0000"/>
          <w:u w:val="single"/>
          <w:lang w:eastAsia="zh-CN"/>
        </w:rPr>
        <w:t>S</w:t>
      </w:r>
      <w:r w:rsidRPr="001A00D1">
        <w:rPr>
          <w:strike/>
          <w:color w:val="FF0000"/>
        </w:rPr>
        <w:t>P</w:t>
      </w:r>
      <w:r w:rsidRPr="001A00D1">
        <w:rPr>
          <w:rFonts w:eastAsiaTheme="minorEastAsia" w:hint="eastAsia"/>
          <w:color w:val="FF0000"/>
          <w:u w:val="single"/>
          <w:lang w:eastAsia="zh-CN"/>
        </w:rPr>
        <w:t>p</w:t>
      </w:r>
      <w:r w:rsidRPr="00000A61">
        <w:t>Cell</w:t>
      </w:r>
      <w:proofErr w:type="spellEnd"/>
      <w:r w:rsidRPr="00000A61">
        <w:t xml:space="preserve"> from lower layers while T310 </w:t>
      </w:r>
      <w:r w:rsidR="008264FF">
        <w:rPr>
          <w:rFonts w:eastAsiaTheme="minorEastAsia" w:hint="eastAsia"/>
          <w:color w:val="FF0000"/>
          <w:u w:val="single"/>
          <w:lang w:eastAsia="zh-CN"/>
        </w:rPr>
        <w:t xml:space="preserve">of this cell </w:t>
      </w:r>
      <w:proofErr w:type="spellStart"/>
      <w:r w:rsidR="008264FF">
        <w:rPr>
          <w:rFonts w:eastAsiaTheme="minorEastAsia" w:hint="eastAsia"/>
          <w:color w:val="FF0000"/>
          <w:u w:val="single"/>
          <w:lang w:eastAsia="zh-CN"/>
        </w:rPr>
        <w:t>grup</w:t>
      </w:r>
      <w:proofErr w:type="spellEnd"/>
      <w:r w:rsidR="008264FF">
        <w:rPr>
          <w:rFonts w:eastAsiaTheme="minorEastAsia" w:hint="eastAsia"/>
          <w:color w:val="FF0000"/>
          <w:u w:val="single"/>
          <w:lang w:eastAsia="zh-CN"/>
        </w:rPr>
        <w:t xml:space="preserve"> </w:t>
      </w:r>
      <w:r w:rsidRPr="00000A61">
        <w:t>is running, the UE shall:</w:t>
      </w:r>
    </w:p>
    <w:p w:rsidR="001A00D1" w:rsidRPr="00000A61" w:rsidRDefault="001A00D1" w:rsidP="001A00D1">
      <w:pPr>
        <w:pStyle w:val="B1"/>
      </w:pPr>
      <w:r w:rsidRPr="00000A61">
        <w:t>1&gt;</w:t>
      </w:r>
      <w:r w:rsidRPr="00000A61">
        <w:tab/>
        <w:t>stop timer T310</w:t>
      </w:r>
      <w:r w:rsidR="008264FF">
        <w:rPr>
          <w:rFonts w:eastAsiaTheme="minorEastAsia" w:hint="eastAsia"/>
          <w:color w:val="FF0000"/>
          <w:u w:val="single"/>
          <w:lang w:eastAsia="zh-CN"/>
        </w:rPr>
        <w:t xml:space="preserve"> for that cell group</w:t>
      </w:r>
      <w:r w:rsidRPr="00000A61">
        <w:t>;</w:t>
      </w:r>
    </w:p>
    <w:p w:rsidR="001A00D1" w:rsidRPr="00000A61" w:rsidRDefault="001A00D1" w:rsidP="001A00D1">
      <w:pPr>
        <w:pStyle w:val="EditorsNote"/>
      </w:pPr>
      <w:r w:rsidRPr="00000A61">
        <w:t>Editor’s Note: FFS: whether to support T312 for early RLF declaration in NR.</w:t>
      </w:r>
      <w:r>
        <w:t xml:space="preserve"> </w:t>
      </w:r>
      <w:r w:rsidRPr="008264FF">
        <w:rPr>
          <w:strike/>
        </w:rPr>
        <w:t xml:space="preserve">Consider whether T310 and T313 can be combined into one timer, since only one is active at a time. If combined, procedure </w:t>
      </w:r>
      <w:proofErr w:type="gramStart"/>
      <w:r w:rsidRPr="008264FF">
        <w:rPr>
          <w:strike/>
        </w:rPr>
        <w:t>text need</w:t>
      </w:r>
      <w:proofErr w:type="gramEnd"/>
      <w:r w:rsidRPr="008264FF">
        <w:rPr>
          <w:strike/>
        </w:rPr>
        <w:t xml:space="preserve"> to be modified.</w:t>
      </w:r>
    </w:p>
    <w:p w:rsidR="001A00D1" w:rsidRPr="00000A61" w:rsidRDefault="001A00D1" w:rsidP="001A00D1">
      <w:pPr>
        <w:pStyle w:val="NO"/>
      </w:pPr>
      <w:r w:rsidRPr="00000A61">
        <w:t>NOTE 1:</w:t>
      </w:r>
      <w:r w:rsidRPr="00000A61">
        <w:tab/>
      </w:r>
      <w:r w:rsidRPr="00000A61">
        <w:tab/>
        <w:t>In this case, the UE maintains the RRC connection without explicit signalling, i.e. the UE maintains the entire radio resource configuration.</w:t>
      </w:r>
    </w:p>
    <w:p w:rsidR="001A00D1" w:rsidRPr="00000A61" w:rsidRDefault="001A00D1" w:rsidP="001A00D1">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rsidR="001A00D1" w:rsidRPr="001A00D1" w:rsidRDefault="001A00D1" w:rsidP="001A00D1">
      <w:pPr>
        <w:rPr>
          <w:strike/>
          <w:color w:val="FF0000"/>
        </w:rPr>
      </w:pPr>
      <w:r w:rsidRPr="001A00D1">
        <w:rPr>
          <w:strike/>
          <w:color w:val="FF0000"/>
        </w:rPr>
        <w:t xml:space="preserve">Upon receiving N314 consecutive "in-sync" indications for the </w:t>
      </w:r>
      <w:proofErr w:type="spellStart"/>
      <w:r w:rsidRPr="001A00D1">
        <w:rPr>
          <w:strike/>
          <w:color w:val="FF0000"/>
        </w:rPr>
        <w:t>PSCell</w:t>
      </w:r>
      <w:proofErr w:type="spellEnd"/>
      <w:r w:rsidRPr="001A00D1">
        <w:rPr>
          <w:strike/>
          <w:color w:val="FF0000"/>
        </w:rPr>
        <w:t xml:space="preserve"> from lower layers while T313 is running, the UE shall:</w:t>
      </w:r>
    </w:p>
    <w:p w:rsidR="001A00D1" w:rsidRPr="001A00D1" w:rsidRDefault="001A00D1" w:rsidP="001A00D1">
      <w:pPr>
        <w:pStyle w:val="B1"/>
        <w:rPr>
          <w:strike/>
          <w:color w:val="FF0000"/>
        </w:rPr>
      </w:pPr>
      <w:proofErr w:type="gramStart"/>
      <w:r w:rsidRPr="001A00D1">
        <w:rPr>
          <w:strike/>
          <w:color w:val="FF0000"/>
        </w:rPr>
        <w:t>1&gt;</w:t>
      </w:r>
      <w:r w:rsidRPr="001A00D1">
        <w:rPr>
          <w:strike/>
          <w:color w:val="FF0000"/>
        </w:rPr>
        <w:tab/>
        <w:t>stop timer T313.</w:t>
      </w:r>
      <w:proofErr w:type="gramEnd"/>
    </w:p>
    <w:p w:rsidR="009D60E8" w:rsidRPr="00000A61" w:rsidRDefault="009D60E8" w:rsidP="009D60E8">
      <w:pPr>
        <w:pStyle w:val="5"/>
      </w:pPr>
      <w:bookmarkStart w:id="15" w:name="_Toc501138216"/>
      <w:bookmarkStart w:id="16" w:name="_Toc500942652"/>
      <w:r w:rsidRPr="00000A61">
        <w:t>5.3.1</w:t>
      </w:r>
      <w:r w:rsidRPr="009D60E8">
        <w:t>1.3</w:t>
      </w:r>
      <w:r w:rsidRPr="009D60E8">
        <w:tab/>
        <w:t>Detection of radio link failure</w:t>
      </w:r>
      <w:bookmarkEnd w:id="15"/>
      <w:bookmarkEnd w:id="16"/>
    </w:p>
    <w:p w:rsidR="009D60E8" w:rsidRPr="009D60E8" w:rsidRDefault="009D60E8" w:rsidP="009D60E8">
      <w:pPr>
        <w:rPr>
          <w:rFonts w:eastAsiaTheme="minorEastAsia"/>
          <w:lang w:eastAsia="zh-CN"/>
        </w:rPr>
      </w:pPr>
      <w:r w:rsidRPr="00000A61">
        <w:t>The UE shall:</w:t>
      </w:r>
    </w:p>
    <w:p w:rsidR="009D60E8" w:rsidRDefault="009D60E8" w:rsidP="009D60E8">
      <w:pPr>
        <w:pStyle w:val="B1"/>
        <w:rPr>
          <w:rFonts w:eastAsiaTheme="minorEastAsia"/>
          <w:color w:val="FF0000"/>
          <w:u w:val="single"/>
          <w:lang w:eastAsia="zh-CN"/>
        </w:rPr>
      </w:pPr>
      <w:r w:rsidRPr="00000A61">
        <w:t>1&gt;</w:t>
      </w:r>
      <w:r w:rsidRPr="00000A61">
        <w:tab/>
      </w:r>
      <w:r>
        <w:rPr>
          <w:rFonts w:eastAsiaTheme="minorEastAsia" w:hint="eastAsia"/>
          <w:color w:val="FF0000"/>
          <w:u w:val="single"/>
          <w:lang w:eastAsia="zh-CN"/>
        </w:rPr>
        <w:t>if the</w:t>
      </w:r>
      <w:r w:rsidRPr="006342DA">
        <w:rPr>
          <w:rFonts w:eastAsiaTheme="minorEastAsia"/>
          <w:color w:val="FF0000"/>
          <w:u w:val="single"/>
          <w:lang w:eastAsia="zh-CN"/>
        </w:rPr>
        <w:t xml:space="preserve"> </w:t>
      </w:r>
      <w:proofErr w:type="spellStart"/>
      <w:r w:rsidRPr="009D60E8">
        <w:rPr>
          <w:rFonts w:eastAsiaTheme="minorEastAsia"/>
          <w:i/>
          <w:color w:val="FF0000"/>
          <w:u w:val="single"/>
          <w:lang w:eastAsia="zh-CN"/>
        </w:rPr>
        <w:t>cellGroupId</w:t>
      </w:r>
      <w:proofErr w:type="spellEnd"/>
      <w:r w:rsidRPr="006342DA">
        <w:rPr>
          <w:rFonts w:eastAsiaTheme="minorEastAsia"/>
          <w:color w:val="FF0000"/>
          <w:u w:val="single"/>
          <w:lang w:eastAsia="zh-CN"/>
        </w:rPr>
        <w:t xml:space="preserve"> of the </w:t>
      </w:r>
      <w:r>
        <w:rPr>
          <w:rFonts w:eastAsiaTheme="minorEastAsia" w:hint="eastAsia"/>
          <w:color w:val="FF0000"/>
          <w:u w:val="single"/>
          <w:lang w:eastAsia="zh-CN"/>
        </w:rPr>
        <w:t xml:space="preserve">cell group </w:t>
      </w:r>
      <w:r w:rsidRPr="006342DA">
        <w:rPr>
          <w:rFonts w:eastAsiaTheme="minorEastAsia"/>
          <w:color w:val="FF0000"/>
          <w:u w:val="single"/>
          <w:lang w:eastAsia="zh-CN"/>
        </w:rPr>
        <w:t>is 0</w:t>
      </w:r>
      <w:r>
        <w:rPr>
          <w:rFonts w:eastAsiaTheme="minorEastAsia" w:hint="eastAsia"/>
          <w:color w:val="FF0000"/>
          <w:u w:val="single"/>
          <w:lang w:eastAsia="zh-CN"/>
        </w:rPr>
        <w:t>, and</w:t>
      </w:r>
    </w:p>
    <w:p w:rsidR="009D60E8" w:rsidRPr="00000A61" w:rsidRDefault="009D60E8" w:rsidP="009D60E8">
      <w:pPr>
        <w:pStyle w:val="B1"/>
        <w:ind w:leftChars="50" w:left="100" w:firstLineChars="250" w:firstLine="500"/>
      </w:pPr>
      <w:r>
        <w:rPr>
          <w:rFonts w:eastAsiaTheme="minorEastAsia" w:hint="eastAsia"/>
          <w:color w:val="FF0000"/>
          <w:u w:val="single"/>
          <w:lang w:eastAsia="zh-CN"/>
        </w:rPr>
        <w:t xml:space="preserve">2&gt; </w:t>
      </w:r>
      <w:r>
        <w:rPr>
          <w:rFonts w:eastAsiaTheme="minorEastAsia" w:hint="eastAsia"/>
          <w:lang w:eastAsia="zh-CN"/>
        </w:rPr>
        <w:t xml:space="preserve">if the </w:t>
      </w:r>
      <w:r w:rsidRPr="00000A61">
        <w:t>upon T310</w:t>
      </w:r>
      <w:r w:rsidRPr="009D60E8">
        <w:rPr>
          <w:rFonts w:eastAsiaTheme="minorEastAsia" w:hint="eastAsia"/>
          <w:color w:val="FF0000"/>
          <w:u w:val="single"/>
          <w:lang w:eastAsia="zh-CN"/>
        </w:rPr>
        <w:t xml:space="preserve"> of that cell group</w:t>
      </w:r>
      <w:r w:rsidRPr="009D60E8">
        <w:rPr>
          <w:color w:val="FF0000"/>
          <w:u w:val="single"/>
        </w:rPr>
        <w:t xml:space="preserve"> </w:t>
      </w:r>
      <w:r w:rsidRPr="00000A61">
        <w:t>expiry, or</w:t>
      </w:r>
    </w:p>
    <w:p w:rsidR="009D60E8" w:rsidRPr="00000A61" w:rsidRDefault="009D60E8" w:rsidP="009D60E8">
      <w:pPr>
        <w:pStyle w:val="B1"/>
      </w:pPr>
      <w:r w:rsidRPr="00000A61">
        <w:t>1&gt;</w:t>
      </w:r>
      <w:r w:rsidRPr="00000A61">
        <w:tab/>
        <w:t>upon random access problem indication from MCG MAC while T311 is not running, or</w:t>
      </w:r>
    </w:p>
    <w:p w:rsidR="009D60E8" w:rsidRPr="00000A61" w:rsidRDefault="009D60E8" w:rsidP="009D60E8">
      <w:pPr>
        <w:pStyle w:val="EditorsNote"/>
      </w:pPr>
      <w:r w:rsidRPr="00000A61">
        <w:t xml:space="preserve">Editor’s Note: FFS: Under which condition physical layer problems detection is performed, e.g. </w:t>
      </w:r>
      <w:proofErr w:type="gramStart"/>
      <w:r w:rsidRPr="00000A61">
        <w:t>neither T300, T301, T304 nor T311</w:t>
      </w:r>
      <w:proofErr w:type="gramEnd"/>
      <w:r w:rsidRPr="00000A61">
        <w:t xml:space="preserve"> is running. It’s subject to the harmonization of the RRC procedures for RRC Connection establishment/resume/ re-establishment and RRC connection reconfiguration. </w:t>
      </w:r>
    </w:p>
    <w:p w:rsidR="009D60E8" w:rsidRPr="00000A61" w:rsidRDefault="009D60E8" w:rsidP="009D60E8">
      <w:pPr>
        <w:pStyle w:val="B1"/>
      </w:pPr>
      <w:r w:rsidRPr="00000A61">
        <w:t>1&gt;</w:t>
      </w:r>
      <w:r w:rsidRPr="00000A61">
        <w:tab/>
        <w:t>upon indication from MCG RLC that the maximum number of retransmissions has been reached:</w:t>
      </w:r>
    </w:p>
    <w:p w:rsidR="009D60E8" w:rsidRPr="00000A61" w:rsidRDefault="009D60E8" w:rsidP="009D60E8">
      <w:pPr>
        <w:pStyle w:val="EditorsNote"/>
      </w:pPr>
      <w:r w:rsidRPr="00000A61">
        <w:t>Editor’s Note: FFS whether maximum ARQ retransmission is only criteria for RLC failure.</w:t>
      </w:r>
    </w:p>
    <w:p w:rsidR="009D60E8" w:rsidRPr="00000A61" w:rsidRDefault="009D60E8" w:rsidP="009D60E8">
      <w:pPr>
        <w:pStyle w:val="B2"/>
      </w:pPr>
      <w:r w:rsidRPr="00000A61">
        <w:t>2&gt;</w:t>
      </w:r>
      <w:r w:rsidRPr="00000A61">
        <w:tab/>
        <w:t>consider radio link failure to be detected for the MCG i.e. RLF;</w:t>
      </w:r>
    </w:p>
    <w:p w:rsidR="009D60E8" w:rsidRPr="00000A61" w:rsidRDefault="009D60E8" w:rsidP="009D60E8">
      <w:pPr>
        <w:pStyle w:val="EditorsNote"/>
      </w:pPr>
      <w:r w:rsidRPr="00000A61">
        <w:t xml:space="preserve">Editor’s Note: FFS </w:t>
      </w:r>
      <w:proofErr w:type="gramStart"/>
      <w:r w:rsidRPr="00000A61">
        <w:t>Whether</w:t>
      </w:r>
      <w:proofErr w:type="gramEnd"/>
      <w:r w:rsidRPr="00000A61">
        <w:t xml:space="preserve"> indications related to beam failure recovery may affect the declaration of RLF.</w:t>
      </w:r>
    </w:p>
    <w:p w:rsidR="009D60E8" w:rsidRPr="00000A61" w:rsidRDefault="009D60E8" w:rsidP="009D60E8">
      <w:pPr>
        <w:pStyle w:val="EditorsNote"/>
      </w:pPr>
      <w:r w:rsidRPr="00000A61">
        <w:t xml:space="preserve">Editor’s Note: FFS: How to handle RLC failure in CA duplication for MCG DRB and SRB. </w:t>
      </w:r>
    </w:p>
    <w:p w:rsidR="009D60E8" w:rsidRPr="00000A61" w:rsidRDefault="009D60E8" w:rsidP="009D60E8">
      <w:pPr>
        <w:pStyle w:val="EditorsNote"/>
      </w:pPr>
      <w:r w:rsidRPr="00000A61">
        <w:t xml:space="preserve">Editor’s Note: FFS: RLF related measurement reports e.g. </w:t>
      </w:r>
      <w:proofErr w:type="spellStart"/>
      <w:r w:rsidRPr="00000A61">
        <w:rPr>
          <w:i/>
        </w:rPr>
        <w:t>VarRLF</w:t>
      </w:r>
      <w:proofErr w:type="spellEnd"/>
      <w:r w:rsidRPr="00000A61">
        <w:rPr>
          <w:i/>
        </w:rPr>
        <w:t>-Report</w:t>
      </w:r>
      <w:r w:rsidRPr="00000A61">
        <w:t xml:space="preserve"> is supported in NR. </w:t>
      </w:r>
    </w:p>
    <w:p w:rsidR="009D60E8" w:rsidRPr="00000A61" w:rsidRDefault="009D60E8" w:rsidP="009D60E8">
      <w:pPr>
        <w:pStyle w:val="B2"/>
      </w:pPr>
      <w:r w:rsidRPr="00000A61">
        <w:t>2&gt;</w:t>
      </w:r>
      <w:r w:rsidRPr="00000A61">
        <w:tab/>
        <w:t>if AS security has not been activated:</w:t>
      </w:r>
    </w:p>
    <w:p w:rsidR="009D60E8" w:rsidRPr="006E4DE4" w:rsidRDefault="009D60E8" w:rsidP="009D60E8">
      <w:pPr>
        <w:pStyle w:val="B3"/>
      </w:pPr>
      <w:r w:rsidRPr="006E4DE4">
        <w:t>3&gt;</w:t>
      </w:r>
      <w:r w:rsidRPr="006E4DE4">
        <w:tab/>
        <w:t xml:space="preserve">perform the actions upon leaving RRC_CONNECTED as specified in </w:t>
      </w:r>
      <w:proofErr w:type="spellStart"/>
      <w:r w:rsidRPr="006E4DE4">
        <w:t>x.x.x</w:t>
      </w:r>
      <w:proofErr w:type="spellEnd"/>
      <w:r w:rsidRPr="006E4DE4">
        <w:t xml:space="preserve"> </w:t>
      </w:r>
      <w:proofErr w:type="spellStart"/>
      <w:r w:rsidRPr="006E4DE4">
        <w:t>FFS_Ref</w:t>
      </w:r>
      <w:proofErr w:type="spellEnd"/>
      <w:r w:rsidRPr="006E4DE4">
        <w:t>, with release cause 'other';</w:t>
      </w:r>
    </w:p>
    <w:p w:rsidR="009D60E8" w:rsidRPr="00000A61" w:rsidRDefault="009D60E8" w:rsidP="009D60E8">
      <w:pPr>
        <w:pStyle w:val="B2"/>
      </w:pPr>
      <w:r w:rsidRPr="00000A61">
        <w:t>2&gt;</w:t>
      </w:r>
      <w:r w:rsidRPr="00000A61">
        <w:tab/>
        <w:t>else:</w:t>
      </w:r>
    </w:p>
    <w:p w:rsidR="009D60E8" w:rsidRPr="006E4DE4" w:rsidRDefault="009D60E8" w:rsidP="009D60E8">
      <w:pPr>
        <w:pStyle w:val="B3"/>
      </w:pPr>
      <w:r w:rsidRPr="006E4DE4">
        <w:t>3&gt;</w:t>
      </w:r>
      <w:r w:rsidRPr="006E4DE4">
        <w:tab/>
        <w:t xml:space="preserve">initiate the connection re-establishment procedure as specified in </w:t>
      </w:r>
      <w:proofErr w:type="spellStart"/>
      <w:r w:rsidRPr="006E4DE4">
        <w:t>x.x.x</w:t>
      </w:r>
      <w:proofErr w:type="spellEnd"/>
      <w:r w:rsidRPr="006E4DE4">
        <w:t xml:space="preserve"> </w:t>
      </w:r>
      <w:proofErr w:type="spellStart"/>
      <w:r w:rsidRPr="006E4DE4">
        <w:t>FFS_Ref</w:t>
      </w:r>
      <w:proofErr w:type="spellEnd"/>
      <w:r w:rsidRPr="006E4DE4">
        <w:t>.</w:t>
      </w:r>
    </w:p>
    <w:p w:rsidR="009D60E8" w:rsidRPr="00000A61" w:rsidRDefault="009D60E8" w:rsidP="009D60E8">
      <w:r w:rsidRPr="00000A61">
        <w:t>The UE shall:</w:t>
      </w:r>
    </w:p>
    <w:p w:rsidR="009D60E8" w:rsidRDefault="009D60E8" w:rsidP="009D60E8">
      <w:pPr>
        <w:pStyle w:val="B1"/>
        <w:rPr>
          <w:rFonts w:eastAsiaTheme="minorEastAsia"/>
          <w:lang w:eastAsia="zh-CN"/>
        </w:rPr>
      </w:pPr>
      <w:r w:rsidRPr="00000A61">
        <w:t>1&gt;</w:t>
      </w:r>
      <w:r w:rsidRPr="00000A61">
        <w:tab/>
      </w:r>
      <w:r>
        <w:rPr>
          <w:rFonts w:eastAsiaTheme="minorEastAsia" w:hint="eastAsia"/>
          <w:color w:val="FF0000"/>
          <w:u w:val="single"/>
          <w:lang w:eastAsia="zh-CN"/>
        </w:rPr>
        <w:t>if the</w:t>
      </w:r>
      <w:r w:rsidRPr="006342DA">
        <w:rPr>
          <w:rFonts w:eastAsiaTheme="minorEastAsia"/>
          <w:color w:val="FF0000"/>
          <w:u w:val="single"/>
          <w:lang w:eastAsia="zh-CN"/>
        </w:rPr>
        <w:t xml:space="preserve"> </w:t>
      </w:r>
      <w:proofErr w:type="spellStart"/>
      <w:r w:rsidRPr="009D60E8">
        <w:rPr>
          <w:rFonts w:eastAsiaTheme="minorEastAsia"/>
          <w:i/>
          <w:color w:val="FF0000"/>
          <w:u w:val="single"/>
          <w:lang w:eastAsia="zh-CN"/>
        </w:rPr>
        <w:t>cellGroupId</w:t>
      </w:r>
      <w:proofErr w:type="spellEnd"/>
      <w:r w:rsidRPr="006342DA">
        <w:rPr>
          <w:rFonts w:eastAsiaTheme="minorEastAsia"/>
          <w:color w:val="FF0000"/>
          <w:u w:val="single"/>
          <w:lang w:eastAsia="zh-CN"/>
        </w:rPr>
        <w:t xml:space="preserve"> of the </w:t>
      </w:r>
      <w:r>
        <w:rPr>
          <w:rFonts w:eastAsiaTheme="minorEastAsia" w:hint="eastAsia"/>
          <w:color w:val="FF0000"/>
          <w:u w:val="single"/>
          <w:lang w:eastAsia="zh-CN"/>
        </w:rPr>
        <w:t xml:space="preserve">cell group </w:t>
      </w:r>
      <w:r w:rsidRPr="006342DA">
        <w:rPr>
          <w:rFonts w:eastAsiaTheme="minorEastAsia"/>
          <w:color w:val="FF0000"/>
          <w:u w:val="single"/>
          <w:lang w:eastAsia="zh-CN"/>
        </w:rPr>
        <w:t xml:space="preserve">is </w:t>
      </w:r>
      <w:r>
        <w:rPr>
          <w:rFonts w:eastAsiaTheme="minorEastAsia" w:hint="eastAsia"/>
          <w:color w:val="FF0000"/>
          <w:u w:val="single"/>
          <w:lang w:eastAsia="zh-CN"/>
        </w:rPr>
        <w:t xml:space="preserve">not </w:t>
      </w:r>
      <w:r w:rsidRPr="006342DA">
        <w:rPr>
          <w:rFonts w:eastAsiaTheme="minorEastAsia"/>
          <w:color w:val="FF0000"/>
          <w:u w:val="single"/>
          <w:lang w:eastAsia="zh-CN"/>
        </w:rPr>
        <w:t>0</w:t>
      </w:r>
      <w:r>
        <w:rPr>
          <w:rFonts w:eastAsiaTheme="minorEastAsia" w:hint="eastAsia"/>
          <w:color w:val="FF0000"/>
          <w:u w:val="single"/>
          <w:lang w:eastAsia="zh-CN"/>
        </w:rPr>
        <w:t>, and</w:t>
      </w:r>
      <w:r w:rsidRPr="00000A61">
        <w:t xml:space="preserve"> </w:t>
      </w:r>
    </w:p>
    <w:p w:rsidR="009D60E8" w:rsidRPr="00000A61" w:rsidRDefault="009D60E8" w:rsidP="009D60E8">
      <w:pPr>
        <w:pStyle w:val="B1"/>
        <w:ind w:leftChars="50" w:left="100" w:firstLineChars="200" w:firstLine="400"/>
      </w:pPr>
      <w:r w:rsidRPr="009D60E8">
        <w:rPr>
          <w:rFonts w:eastAsiaTheme="minorEastAsia" w:hint="eastAsia"/>
          <w:color w:val="FF0000"/>
          <w:u w:val="single"/>
          <w:lang w:eastAsia="zh-CN"/>
        </w:rPr>
        <w:t>2&gt;</w:t>
      </w:r>
      <w:r>
        <w:rPr>
          <w:rFonts w:eastAsiaTheme="minorEastAsia" w:hint="eastAsia"/>
          <w:lang w:eastAsia="zh-CN"/>
        </w:rPr>
        <w:t xml:space="preserve"> </w:t>
      </w:r>
      <w:r w:rsidRPr="00000A61">
        <w:t>upon T31</w:t>
      </w:r>
      <w:r>
        <w:rPr>
          <w:rFonts w:eastAsiaTheme="minorEastAsia" w:hint="eastAsia"/>
          <w:color w:val="FF0000"/>
          <w:u w:val="single"/>
          <w:lang w:eastAsia="zh-CN"/>
        </w:rPr>
        <w:t>0</w:t>
      </w:r>
      <w:r w:rsidRPr="009D60E8">
        <w:rPr>
          <w:strike/>
          <w:color w:val="FF0000"/>
        </w:rPr>
        <w:t>3</w:t>
      </w:r>
      <w:r w:rsidRPr="00000A61">
        <w:t xml:space="preserve"> </w:t>
      </w:r>
      <w:r w:rsidRPr="009D60E8">
        <w:rPr>
          <w:rFonts w:eastAsiaTheme="minorEastAsia" w:hint="eastAsia"/>
          <w:color w:val="FF0000"/>
          <w:u w:val="single"/>
          <w:lang w:eastAsia="zh-CN"/>
        </w:rPr>
        <w:t xml:space="preserve">of that cell group </w:t>
      </w:r>
      <w:r w:rsidRPr="00000A61">
        <w:t>expiry, or</w:t>
      </w:r>
    </w:p>
    <w:p w:rsidR="009D60E8" w:rsidRPr="00000A61" w:rsidRDefault="009D60E8" w:rsidP="009D60E8">
      <w:pPr>
        <w:pStyle w:val="B1"/>
      </w:pPr>
      <w:r w:rsidRPr="00000A61">
        <w:t>1&gt;</w:t>
      </w:r>
      <w:r w:rsidRPr="00000A61">
        <w:tab/>
        <w:t>upon random access problem indication from SCG MAC, or</w:t>
      </w:r>
    </w:p>
    <w:p w:rsidR="009D60E8" w:rsidRPr="00000A61" w:rsidRDefault="009D60E8" w:rsidP="009D60E8">
      <w:pPr>
        <w:pStyle w:val="B1"/>
      </w:pPr>
      <w:r w:rsidRPr="00000A61">
        <w:t>1&gt;</w:t>
      </w:r>
      <w:r w:rsidRPr="00000A61">
        <w:tab/>
        <w:t>upon indication from SCG RLC that the maximum number of retransmissions has been reached:</w:t>
      </w:r>
    </w:p>
    <w:p w:rsidR="009D60E8" w:rsidRPr="00000A61" w:rsidRDefault="009D60E8" w:rsidP="009D60E8">
      <w:pPr>
        <w:pStyle w:val="B2"/>
      </w:pPr>
      <w:r w:rsidRPr="00000A61">
        <w:lastRenderedPageBreak/>
        <w:t>2&gt;</w:t>
      </w:r>
      <w:r w:rsidRPr="00000A61">
        <w:tab/>
        <w:t>consider radio link failure to be detected for the SCG i.e. SCG-RLF;</w:t>
      </w:r>
    </w:p>
    <w:p w:rsidR="009D60E8" w:rsidRPr="00000A61" w:rsidRDefault="009D60E8" w:rsidP="009D60E8">
      <w:pPr>
        <w:pStyle w:val="EditorsNote"/>
      </w:pPr>
      <w:r w:rsidRPr="00000A61">
        <w:t xml:space="preserve">Editor’s Note: FFS: How to handle RLC failure in CA duplication for SCG DRB and SRB. </w:t>
      </w:r>
    </w:p>
    <w:p w:rsidR="009D60E8" w:rsidRDefault="009D60E8" w:rsidP="009D60E8">
      <w:pPr>
        <w:pStyle w:val="B2"/>
        <w:rPr>
          <w:lang w:eastAsia="zh-CN"/>
        </w:rPr>
      </w:pPr>
      <w:r w:rsidRPr="00000A61">
        <w:t>2&gt;</w:t>
      </w:r>
      <w:r w:rsidRPr="00000A61">
        <w:tab/>
        <w:t>initiate the SCG failure information procedure as specified in 5.7.34 to report SCG radio link failure;</w:t>
      </w:r>
    </w:p>
    <w:p w:rsidR="002E050D" w:rsidRPr="00000A61" w:rsidRDefault="002E050D" w:rsidP="002E050D">
      <w:pPr>
        <w:pStyle w:val="5"/>
      </w:pPr>
      <w:bookmarkStart w:id="17" w:name="_Toc501138285"/>
      <w:bookmarkStart w:id="18" w:name="_Toc500942716"/>
      <w:r w:rsidRPr="00000A61">
        <w:t>–</w:t>
      </w:r>
      <w:r w:rsidRPr="00000A61">
        <w:tab/>
      </w:r>
      <w:proofErr w:type="spellStart"/>
      <w:r w:rsidRPr="002E050D">
        <w:t>CellGroupConfig</w:t>
      </w:r>
      <w:bookmarkEnd w:id="17"/>
      <w:bookmarkEnd w:id="18"/>
      <w:proofErr w:type="spellEnd"/>
    </w:p>
    <w:p w:rsidR="002E050D" w:rsidRPr="00000A61" w:rsidRDefault="002E050D" w:rsidP="002E050D">
      <w:r w:rsidRPr="00000A61">
        <w:t xml:space="preserve">The </w:t>
      </w:r>
      <w:proofErr w:type="spellStart"/>
      <w:r w:rsidRPr="00000A61">
        <w:rPr>
          <w:i/>
        </w:rPr>
        <w:t>CellGroupConfig</w:t>
      </w:r>
      <w:proofErr w:type="spellEnd"/>
      <w:r w:rsidRPr="00000A61">
        <w:rPr>
          <w:i/>
        </w:rPr>
        <w:t xml:space="preserve"> </w:t>
      </w:r>
      <w:r w:rsidRPr="00000A61">
        <w:t xml:space="preserve">IE is used to configure a master cell group (MCG) or secondary cell group (SCG). A cell group comprises of one MAC entity, a set of logical channels with associated RLC </w:t>
      </w:r>
      <w:proofErr w:type="spellStart"/>
      <w:r w:rsidRPr="00000A61">
        <w:t>entites</w:t>
      </w:r>
      <w:proofErr w:type="spellEnd"/>
      <w:r w:rsidRPr="00000A61">
        <w:t xml:space="preserve"> and of a primary cell (</w:t>
      </w:r>
      <w:proofErr w:type="spellStart"/>
      <w:r>
        <w:t>Sp</w:t>
      </w:r>
      <w:r w:rsidRPr="00000A61">
        <w:t>Cell</w:t>
      </w:r>
      <w:proofErr w:type="spellEnd"/>
      <w:r w:rsidRPr="00000A61">
        <w:t>) and one or more secondary cells (</w:t>
      </w:r>
      <w:proofErr w:type="spellStart"/>
      <w:r w:rsidRPr="00000A61">
        <w:t>SCells</w:t>
      </w:r>
      <w:proofErr w:type="spellEnd"/>
      <w:r w:rsidRPr="00000A61">
        <w:t>).</w:t>
      </w:r>
    </w:p>
    <w:p w:rsidR="002E050D" w:rsidRPr="00000A61" w:rsidRDefault="002E050D" w:rsidP="002E050D">
      <w:pPr>
        <w:pStyle w:val="TH"/>
        <w:outlineLvl w:val="0"/>
      </w:pPr>
      <w:proofErr w:type="spellStart"/>
      <w:r w:rsidRPr="00000A61">
        <w:rPr>
          <w:bCs/>
          <w:i/>
          <w:iCs/>
        </w:rPr>
        <w:t>CellGroupConfig</w:t>
      </w:r>
      <w:proofErr w:type="spellEnd"/>
      <w:r w:rsidRPr="00000A61">
        <w:rPr>
          <w:bCs/>
          <w:i/>
          <w:iCs/>
        </w:rPr>
        <w:t xml:space="preserve"> </w:t>
      </w:r>
      <w:r w:rsidRPr="00000A61">
        <w:t>information element</w:t>
      </w:r>
    </w:p>
    <w:p w:rsidR="002E050D" w:rsidRPr="00D02B97" w:rsidRDefault="002E050D" w:rsidP="002E050D">
      <w:pPr>
        <w:pStyle w:val="PL"/>
        <w:rPr>
          <w:color w:val="808080"/>
        </w:rPr>
      </w:pPr>
      <w:r w:rsidRPr="00D02B97">
        <w:rPr>
          <w:color w:val="808080"/>
        </w:rPr>
        <w:t>-- ASN1START</w:t>
      </w:r>
    </w:p>
    <w:p w:rsidR="002E050D" w:rsidRPr="00D02B97" w:rsidRDefault="002E050D" w:rsidP="002E050D">
      <w:pPr>
        <w:pStyle w:val="PL"/>
        <w:rPr>
          <w:color w:val="808080"/>
        </w:rPr>
      </w:pPr>
      <w:r w:rsidRPr="00D02B97">
        <w:rPr>
          <w:color w:val="808080"/>
        </w:rPr>
        <w:t>-- TAG-CELL-GROUP-CONFIG-START</w:t>
      </w:r>
    </w:p>
    <w:p w:rsidR="002E050D" w:rsidRPr="00000A61" w:rsidRDefault="002E050D" w:rsidP="002E050D">
      <w:pPr>
        <w:pStyle w:val="PL"/>
      </w:pPr>
    </w:p>
    <w:p w:rsidR="002E050D" w:rsidRPr="00D02B97" w:rsidRDefault="002E050D" w:rsidP="002E050D">
      <w:pPr>
        <w:pStyle w:val="PL"/>
        <w:rPr>
          <w:color w:val="808080"/>
        </w:rPr>
      </w:pPr>
      <w:r w:rsidRPr="00D02B97">
        <w:rPr>
          <w:color w:val="808080"/>
        </w:rPr>
        <w:t>-- Configuration of one Cell-Group:</w:t>
      </w:r>
    </w:p>
    <w:p w:rsidR="002E050D" w:rsidRPr="00000A61" w:rsidRDefault="002E050D" w:rsidP="002E050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2E050D" w:rsidRPr="00AB1EF9" w:rsidRDefault="002E050D" w:rsidP="002E050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rsidR="002E050D" w:rsidRPr="00000A61" w:rsidRDefault="002E050D" w:rsidP="002E050D">
      <w:pPr>
        <w:pStyle w:val="PL"/>
      </w:pPr>
    </w:p>
    <w:p w:rsidR="002E050D" w:rsidRPr="00D02B97" w:rsidRDefault="002E050D" w:rsidP="002E050D">
      <w:pPr>
        <w:pStyle w:val="PL"/>
        <w:rPr>
          <w:color w:val="808080"/>
        </w:rPr>
      </w:pPr>
      <w:r w:rsidRPr="00000A61">
        <w:tab/>
      </w:r>
      <w:r w:rsidRPr="00D02B97">
        <w:rPr>
          <w:color w:val="808080"/>
        </w:rPr>
        <w:t>-- Logical Channel configuration and association with radio bearers:</w:t>
      </w:r>
    </w:p>
    <w:p w:rsidR="002E050D" w:rsidRPr="00000A61" w:rsidRDefault="002E050D" w:rsidP="002E050D">
      <w:pPr>
        <w:pStyle w:val="PL"/>
      </w:pPr>
      <w:r w:rsidRPr="00000A61">
        <w:tab/>
      </w:r>
      <w:r>
        <w:t>rlc</w:t>
      </w:r>
      <w:r w:rsidRPr="00000A61">
        <w:t>-</w:t>
      </w:r>
      <w:r>
        <w:t>Bearer</w:t>
      </w:r>
      <w:r w:rsidRPr="00000A61">
        <w:t xml:space="preserve">ToAddModList </w:t>
      </w:r>
      <w:r w:rsidRPr="00000A61">
        <w:tab/>
      </w:r>
      <w:r w:rsidRPr="00000A61">
        <w:tab/>
      </w:r>
      <w:r w:rsidRPr="00000A61">
        <w:tab/>
      </w:r>
      <w:r w:rsidRPr="00000A61">
        <w:tab/>
      </w:r>
      <w:r>
        <w:tab/>
      </w:r>
      <w:r>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tab/>
      </w:r>
      <w:r w:rsidRPr="00000A61">
        <w:tab/>
      </w:r>
      <w:r w:rsidRPr="00000A61">
        <w:tab/>
      </w:r>
      <w:r w:rsidRPr="00D02B97">
        <w:rPr>
          <w:color w:val="993366"/>
        </w:rPr>
        <w:t>OPTIONAL</w:t>
      </w:r>
      <w:r w:rsidRPr="00000A61">
        <w:t>,</w:t>
      </w:r>
    </w:p>
    <w:p w:rsidR="002E050D" w:rsidRPr="00000A61" w:rsidRDefault="002E050D" w:rsidP="002E050D">
      <w:pPr>
        <w:pStyle w:val="PL"/>
      </w:pPr>
      <w:r w:rsidRPr="00000A61">
        <w:tab/>
      </w:r>
      <w:r>
        <w:t>rlc</w:t>
      </w:r>
      <w:r w:rsidRPr="00000A61">
        <w:t>-</w:t>
      </w:r>
      <w:r>
        <w:t>Bearer</w:t>
      </w:r>
      <w:r w:rsidRPr="00000A61">
        <w:t>ToReleaseList</w:t>
      </w:r>
      <w:r w:rsidRPr="00000A61">
        <w:tab/>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Pr="00000A61">
        <w:tab/>
      </w:r>
      <w:r>
        <w:tab/>
      </w:r>
      <w:r w:rsidRPr="00000A61">
        <w:tab/>
      </w:r>
      <w:r w:rsidRPr="00D02B97">
        <w:rPr>
          <w:color w:val="993366"/>
        </w:rPr>
        <w:t>OPTIONAL</w:t>
      </w:r>
      <w:r w:rsidRPr="00000A61">
        <w:t>,</w:t>
      </w:r>
    </w:p>
    <w:p w:rsidR="002E050D" w:rsidRPr="00000A61" w:rsidRDefault="002E050D" w:rsidP="002E050D">
      <w:pPr>
        <w:pStyle w:val="PL"/>
      </w:pPr>
    </w:p>
    <w:p w:rsidR="002E050D" w:rsidRPr="00D02B97" w:rsidRDefault="002E050D" w:rsidP="002E050D">
      <w:pPr>
        <w:pStyle w:val="PL"/>
        <w:rPr>
          <w:color w:val="808080"/>
        </w:rPr>
      </w:pPr>
      <w:r w:rsidRPr="00000A61">
        <w:tab/>
      </w:r>
      <w:r w:rsidRPr="00D02B97">
        <w:rPr>
          <w:color w:val="808080"/>
        </w:rPr>
        <w:t>-- Parameters applicable for the entire cell group:</w:t>
      </w:r>
    </w:p>
    <w:p w:rsidR="002E050D" w:rsidRPr="00D02B97" w:rsidRDefault="002E050D" w:rsidP="002E050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2E050D" w:rsidRPr="00EB0AC9" w:rsidRDefault="00EB0AC9" w:rsidP="00EB0AC9">
      <w:pPr>
        <w:pStyle w:val="PL"/>
        <w:ind w:firstLineChars="150" w:firstLine="240"/>
        <w:rPr>
          <w:strike/>
          <w:color w:val="FF0000"/>
          <w:lang w:eastAsia="zh-CN"/>
        </w:rPr>
      </w:pPr>
      <w:r w:rsidRPr="00EB0AC9">
        <w:rPr>
          <w:rFonts w:hint="eastAsia"/>
          <w:strike/>
          <w:lang w:eastAsia="zh-CN"/>
        </w:rPr>
        <w:t xml:space="preserve"> </w:t>
      </w:r>
      <w:r w:rsidRPr="00EB0AC9">
        <w:rPr>
          <w:strike/>
          <w:color w:val="FF0000"/>
        </w:rPr>
        <w:t>rlf-TimersAndConstants</w:t>
      </w:r>
      <w:r w:rsidRPr="00EB0AC9">
        <w:rPr>
          <w:strike/>
          <w:color w:val="FF0000"/>
        </w:rPr>
        <w:tab/>
      </w:r>
      <w:r w:rsidRPr="00EB0AC9">
        <w:rPr>
          <w:strike/>
          <w:color w:val="FF0000"/>
        </w:rPr>
        <w:tab/>
      </w:r>
      <w:r w:rsidRPr="00EB0AC9">
        <w:rPr>
          <w:strike/>
          <w:color w:val="FF0000"/>
        </w:rPr>
        <w:tab/>
      </w:r>
      <w:r w:rsidRPr="00EB0AC9">
        <w:rPr>
          <w:strike/>
          <w:color w:val="FF0000"/>
        </w:rPr>
        <w:tab/>
      </w:r>
      <w:r w:rsidRPr="00EB0AC9">
        <w:rPr>
          <w:strike/>
          <w:color w:val="FF0000"/>
        </w:rPr>
        <w:tab/>
      </w:r>
      <w:r w:rsidRPr="00EB0AC9">
        <w:rPr>
          <w:strike/>
          <w:color w:val="FF0000"/>
        </w:rPr>
        <w:tab/>
        <w:t>RLF-TimersAndConstants</w:t>
      </w:r>
      <w:r w:rsidRPr="00EB0AC9">
        <w:rPr>
          <w:strike/>
          <w:color w:val="FF0000"/>
        </w:rPr>
        <w:tab/>
        <w:t>OPTIONAL</w:t>
      </w:r>
      <w:r w:rsidRPr="00EB0AC9">
        <w:rPr>
          <w:strike/>
          <w:color w:val="FF0000"/>
        </w:rPr>
        <w:tab/>
        <w:t>-- Need M</w:t>
      </w:r>
    </w:p>
    <w:p w:rsidR="002E050D" w:rsidRPr="00D02B97" w:rsidRDefault="002E050D" w:rsidP="002E050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2E050D" w:rsidRPr="00000A61" w:rsidRDefault="002E050D" w:rsidP="002E050D">
      <w:pPr>
        <w:pStyle w:val="PL"/>
      </w:pPr>
    </w:p>
    <w:p w:rsidR="002E050D" w:rsidRPr="00D02B97" w:rsidRDefault="002E050D" w:rsidP="002E050D">
      <w:pPr>
        <w:pStyle w:val="PL"/>
        <w:rPr>
          <w:color w:val="808080"/>
        </w:rPr>
      </w:pPr>
      <w:r w:rsidRPr="00000A61">
        <w:tab/>
      </w:r>
      <w:r w:rsidRPr="00D02B97">
        <w:rPr>
          <w:color w:val="808080"/>
        </w:rPr>
        <w:t>-- Serving Cell specific parameters (PCell and SCells)</w:t>
      </w:r>
    </w:p>
    <w:p w:rsidR="002E050D" w:rsidRPr="00D02B97" w:rsidRDefault="002E050D" w:rsidP="002E050D">
      <w:pPr>
        <w:pStyle w:val="PL"/>
        <w:rPr>
          <w:color w:val="808080"/>
        </w:rPr>
      </w:pPr>
      <w:r w:rsidRPr="00000A61">
        <w:tab/>
      </w:r>
      <w:r>
        <w:t>s</w:t>
      </w:r>
      <w:r w:rsidRPr="00000A61">
        <w:t>pCellConfig</w:t>
      </w:r>
      <w:r w:rsidRPr="00000A61">
        <w:tab/>
      </w:r>
      <w:r w:rsidRPr="00000A61">
        <w:tab/>
      </w:r>
      <w:r w:rsidRPr="00000A61">
        <w:tab/>
      </w:r>
      <w:r w:rsidRPr="00000A61">
        <w:tab/>
      </w:r>
      <w:r w:rsidRPr="00000A61">
        <w:tab/>
      </w:r>
      <w:r w:rsidRPr="00000A61">
        <w:tab/>
      </w:r>
      <w:r w:rsidRPr="00000A61">
        <w:tab/>
      </w:r>
      <w:r w:rsidRPr="00000A61">
        <w:tab/>
      </w:r>
      <w:r>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M</w:t>
      </w:r>
    </w:p>
    <w:p w:rsidR="002E050D" w:rsidRPr="00D02B97" w:rsidRDefault="002E050D" w:rsidP="002E050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rsidR="002E050D" w:rsidRPr="00D02B97" w:rsidRDefault="002E050D" w:rsidP="002E050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Need M</w:t>
      </w:r>
    </w:p>
    <w:p w:rsidR="002E050D" w:rsidRPr="00000A61" w:rsidRDefault="002E050D" w:rsidP="002E050D">
      <w:pPr>
        <w:pStyle w:val="PL"/>
      </w:pPr>
      <w:r w:rsidRPr="00000A61">
        <w:t>}</w:t>
      </w:r>
    </w:p>
    <w:p w:rsidR="002E050D" w:rsidRPr="00000A61" w:rsidRDefault="002E050D" w:rsidP="002E050D">
      <w:pPr>
        <w:pStyle w:val="PL"/>
      </w:pPr>
    </w:p>
    <w:p w:rsidR="002E050D" w:rsidRPr="00000A61" w:rsidRDefault="002E050D" w:rsidP="002E050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rsidR="002E050D" w:rsidRPr="00000A61" w:rsidRDefault="002E050D" w:rsidP="002E050D">
      <w:pPr>
        <w:pStyle w:val="PL"/>
      </w:pPr>
    </w:p>
    <w:p w:rsidR="002E050D" w:rsidRPr="00000A61" w:rsidRDefault="002E050D" w:rsidP="002E050D">
      <w:pPr>
        <w:pStyle w:val="PL"/>
      </w:pPr>
    </w:p>
    <w:p w:rsidR="002E050D" w:rsidRPr="00D02B97" w:rsidRDefault="002E050D" w:rsidP="002E050D">
      <w:pPr>
        <w:pStyle w:val="PL"/>
        <w:rPr>
          <w:color w:val="808080"/>
        </w:rPr>
      </w:pPr>
      <w:r w:rsidRPr="00D02B97">
        <w:rPr>
          <w:color w:val="808080"/>
        </w:rPr>
        <w:t>-- Configuration of one logical channel:</w:t>
      </w:r>
    </w:p>
    <w:p w:rsidR="002E050D" w:rsidRPr="00000A61" w:rsidRDefault="002E050D" w:rsidP="002E050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2E050D" w:rsidRPr="00AB1EF9" w:rsidRDefault="002E050D" w:rsidP="002E050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rsidR="002E050D" w:rsidRPr="00000A61" w:rsidRDefault="002E050D" w:rsidP="002E050D">
      <w:pPr>
        <w:pStyle w:val="PL"/>
      </w:pPr>
    </w:p>
    <w:p w:rsidR="002E050D" w:rsidRPr="00D02B97" w:rsidRDefault="002E050D" w:rsidP="002E050D">
      <w:pPr>
        <w:pStyle w:val="PL"/>
        <w:rPr>
          <w:color w:val="808080"/>
        </w:rPr>
      </w:pPr>
      <w:r w:rsidRPr="00000A61">
        <w:tab/>
      </w:r>
      <w:r w:rsidRPr="00D02B97">
        <w:rPr>
          <w:color w:val="808080"/>
        </w:rPr>
        <w:t>-- Associate the logical channel with an SRB or a DRB:</w:t>
      </w:r>
    </w:p>
    <w:p w:rsidR="002E050D" w:rsidRPr="00D02B97" w:rsidRDefault="002E050D" w:rsidP="002E050D">
      <w:pPr>
        <w:pStyle w:val="PL"/>
        <w:rPr>
          <w:color w:val="808080"/>
        </w:rPr>
      </w:pPr>
      <w:r w:rsidRPr="00000A61">
        <w:tab/>
        <w:t>servedRadioBearer</w:t>
      </w:r>
      <w:r w:rsidRPr="00000A61">
        <w:tab/>
      </w:r>
      <w:r w:rsidRPr="00000A61">
        <w:tab/>
      </w:r>
      <w:r w:rsidRPr="00000A61">
        <w:tab/>
      </w:r>
      <w:r w:rsidRPr="00000A61">
        <w:tab/>
      </w:r>
      <w:r w:rsidRPr="00000A61">
        <w:tab/>
      </w:r>
      <w:r>
        <w:tab/>
      </w:r>
      <w:r w:rsidRPr="00000A61">
        <w:tab/>
      </w:r>
      <w:r w:rsidRPr="00D02B97">
        <w:rPr>
          <w:color w:val="993366"/>
        </w:rPr>
        <w:t>INTEGER</w:t>
      </w:r>
      <w:r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rsidR="002E050D" w:rsidRPr="00000A61" w:rsidRDefault="002E050D" w:rsidP="002E050D">
      <w:pPr>
        <w:pStyle w:val="PL"/>
      </w:pPr>
    </w:p>
    <w:p w:rsidR="002E050D" w:rsidRPr="00D02B97" w:rsidRDefault="002E050D" w:rsidP="002E050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B926EF">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rsidR="002E050D" w:rsidRPr="00D02B97" w:rsidRDefault="002E050D" w:rsidP="002E050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rsidR="002E050D" w:rsidRPr="00000A61" w:rsidRDefault="002E050D" w:rsidP="002E050D">
      <w:pPr>
        <w:pStyle w:val="PL"/>
      </w:pPr>
    </w:p>
    <w:p w:rsidR="002E050D" w:rsidRPr="00D02B97" w:rsidRDefault="002E050D" w:rsidP="002E050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rsidR="002E050D" w:rsidRPr="00000A61" w:rsidRDefault="002E050D" w:rsidP="002E050D">
      <w:pPr>
        <w:pStyle w:val="PL"/>
      </w:pPr>
      <w:r w:rsidRPr="00000A61">
        <w:t>}</w:t>
      </w:r>
    </w:p>
    <w:p w:rsidR="002E050D" w:rsidRPr="00000A61" w:rsidRDefault="002E050D" w:rsidP="002E050D">
      <w:pPr>
        <w:pStyle w:val="PL"/>
      </w:pPr>
    </w:p>
    <w:p w:rsidR="002E050D" w:rsidRPr="00000A61" w:rsidRDefault="002E050D" w:rsidP="002E050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t>ffsValue</w:t>
      </w:r>
      <w:r w:rsidRPr="00000A61">
        <w:t>)</w:t>
      </w:r>
    </w:p>
    <w:p w:rsidR="002E050D" w:rsidRPr="00000A61" w:rsidRDefault="002E050D" w:rsidP="002E050D">
      <w:pPr>
        <w:pStyle w:val="PL"/>
      </w:pPr>
    </w:p>
    <w:p w:rsidR="002E050D" w:rsidRPr="00D02B97" w:rsidRDefault="002E050D" w:rsidP="002E050D">
      <w:pPr>
        <w:pStyle w:val="PL"/>
        <w:rPr>
          <w:color w:val="808080"/>
        </w:rPr>
      </w:pPr>
      <w:r w:rsidRPr="00D02B97">
        <w:rPr>
          <w:color w:val="808080"/>
        </w:rPr>
        <w:t>-- Cell-Group specific L1 parameters</w:t>
      </w:r>
    </w:p>
    <w:p w:rsidR="002E050D" w:rsidRPr="00000A61" w:rsidRDefault="002E050D" w:rsidP="002E050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rsidR="002E050D" w:rsidRPr="00D02B97" w:rsidRDefault="002E050D" w:rsidP="002E050D">
      <w:pPr>
        <w:pStyle w:val="PL"/>
        <w:rPr>
          <w:color w:val="808080"/>
        </w:rPr>
      </w:pPr>
      <w:r w:rsidRPr="00000A61">
        <w:tab/>
      </w:r>
      <w:r w:rsidRPr="00D02B97">
        <w:rPr>
          <w:color w:val="808080"/>
        </w:rPr>
        <w:t xml:space="preserve">-- Enables spatial bundling of HARQ ACKs. It is configured per cell group (i.e. for all the cells within the cell group) for PUCCH </w:t>
      </w:r>
    </w:p>
    <w:p w:rsidR="002E050D" w:rsidRPr="00D02B97" w:rsidRDefault="002E050D" w:rsidP="002E050D">
      <w:pPr>
        <w:pStyle w:val="PL"/>
        <w:rPr>
          <w:color w:val="808080"/>
        </w:rPr>
      </w:pPr>
      <w:r>
        <w:tab/>
      </w:r>
      <w:r w:rsidRPr="00D02B97">
        <w:rPr>
          <w:color w:val="808080"/>
        </w:rPr>
        <w:t>-- reporting of HARQ-ACK. It is only applicable when more than 4 layers are possible to schedule.</w:t>
      </w:r>
    </w:p>
    <w:p w:rsidR="002E050D" w:rsidRPr="00D02B97" w:rsidRDefault="002E050D" w:rsidP="002E050D">
      <w:pPr>
        <w:pStyle w:val="PL"/>
        <w:rPr>
          <w:color w:val="808080"/>
        </w:rPr>
      </w:pPr>
      <w:r w:rsidRPr="00000A61">
        <w:tab/>
      </w:r>
      <w:r w:rsidRPr="00D02B97">
        <w:rPr>
          <w:color w:val="808080"/>
        </w:rPr>
        <w:t>-- Corresponds to L1 parameter 'HARQ-ACK-spatial-bundling' (see 38.213, section FFS_Section)</w:t>
      </w:r>
    </w:p>
    <w:p w:rsidR="002E050D" w:rsidRPr="00D02B97" w:rsidRDefault="002E050D" w:rsidP="002E050D">
      <w:pPr>
        <w:pStyle w:val="PL"/>
        <w:rPr>
          <w:color w:val="808080"/>
        </w:rPr>
      </w:pPr>
      <w:r w:rsidRPr="00000A61">
        <w:tab/>
      </w:r>
      <w:r w:rsidRPr="00D02B97">
        <w:rPr>
          <w:color w:val="808080"/>
        </w:rPr>
        <w:t>-- Absence indicates that spatial bundling is disabled.</w:t>
      </w:r>
    </w:p>
    <w:p w:rsidR="002E050D" w:rsidRPr="00D02B97" w:rsidRDefault="002E050D" w:rsidP="002E050D">
      <w:pPr>
        <w:pStyle w:val="PL"/>
        <w:rPr>
          <w:color w:val="808080"/>
        </w:rPr>
      </w:pPr>
      <w:r w:rsidRPr="00000A61">
        <w:tab/>
        <w:t>harq-ACK-Spatial-Bundling</w:t>
      </w:r>
      <w:r>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Pr>
          <w:color w:val="993366"/>
        </w:rPr>
        <w:tab/>
        <w:t>,</w:t>
      </w:r>
      <w:r w:rsidRPr="00000A61">
        <w:tab/>
      </w:r>
      <w:r w:rsidRPr="00D02B97">
        <w:rPr>
          <w:color w:val="808080"/>
        </w:rPr>
        <w:t>-- Need R</w:t>
      </w:r>
    </w:p>
    <w:p w:rsidR="002E050D" w:rsidRDefault="002E050D" w:rsidP="002E050D">
      <w:pPr>
        <w:pStyle w:val="PL"/>
      </w:pPr>
    </w:p>
    <w:p w:rsidR="002E050D" w:rsidRPr="00D02B97" w:rsidRDefault="002E050D" w:rsidP="002E050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rsidR="002E050D" w:rsidRPr="00D02B97" w:rsidRDefault="002E050D" w:rsidP="002E050D">
      <w:pPr>
        <w:pStyle w:val="PL"/>
        <w:rPr>
          <w:color w:val="808080"/>
        </w:rPr>
      </w:pPr>
      <w:r>
        <w:tab/>
      </w:r>
      <w:r w:rsidRPr="00D02B97">
        <w:rPr>
          <w:color w:val="808080"/>
        </w:rPr>
        <w:t>-- reporting of HARQ-ACK. It is only applicable when more than 4 layers are possible to schedule.</w:t>
      </w:r>
    </w:p>
    <w:p w:rsidR="002E050D" w:rsidRPr="00D02B97" w:rsidRDefault="002E050D" w:rsidP="002E050D">
      <w:pPr>
        <w:pStyle w:val="PL"/>
        <w:rPr>
          <w:color w:val="808080"/>
        </w:rPr>
      </w:pPr>
      <w:r w:rsidRPr="00000A61">
        <w:tab/>
      </w:r>
      <w:r w:rsidRPr="00D02B97">
        <w:rPr>
          <w:color w:val="808080"/>
        </w:rPr>
        <w:t>-- Corresponds to L1 parameter 'HARQ-ACK-spatial-bundling' (see 38.213, section FFS_Section)</w:t>
      </w:r>
    </w:p>
    <w:p w:rsidR="002E050D" w:rsidRPr="00D02B97" w:rsidRDefault="002E050D" w:rsidP="002E050D">
      <w:pPr>
        <w:pStyle w:val="PL"/>
        <w:rPr>
          <w:color w:val="808080"/>
        </w:rPr>
      </w:pPr>
      <w:r w:rsidRPr="00000A61">
        <w:tab/>
      </w:r>
      <w:r w:rsidRPr="00D02B97">
        <w:rPr>
          <w:color w:val="808080"/>
        </w:rPr>
        <w:t>-- Absence indicates that spatial bundling is disabled.</w:t>
      </w:r>
    </w:p>
    <w:p w:rsidR="002E050D" w:rsidRPr="00D02B97" w:rsidRDefault="002E050D" w:rsidP="002E050D">
      <w:pPr>
        <w:pStyle w:val="PL"/>
        <w:rPr>
          <w:color w:val="808080"/>
        </w:rPr>
      </w:pPr>
      <w:r w:rsidRPr="00000A61">
        <w:lastRenderedPageBreak/>
        <w:tab/>
        <w:t>harq-ACK-Spatial-Bundling</w:t>
      </w:r>
      <w:r>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Pr="00D02B97">
        <w:rPr>
          <w:color w:val="808080"/>
        </w:rPr>
        <w:t>-- Need R</w:t>
      </w:r>
    </w:p>
    <w:p w:rsidR="002E050D" w:rsidRDefault="002E050D" w:rsidP="002E050D">
      <w:pPr>
        <w:pStyle w:val="PL"/>
      </w:pPr>
    </w:p>
    <w:p w:rsidR="002E050D" w:rsidRPr="00000A61" w:rsidRDefault="002E050D" w:rsidP="002E050D">
      <w:pPr>
        <w:pStyle w:val="PL"/>
      </w:pPr>
      <w:r w:rsidRPr="00000A61">
        <w:t>}</w:t>
      </w:r>
    </w:p>
    <w:p w:rsidR="002E050D" w:rsidRPr="00000A61" w:rsidRDefault="002E050D" w:rsidP="002E050D">
      <w:pPr>
        <w:pStyle w:val="PL"/>
      </w:pPr>
    </w:p>
    <w:p w:rsidR="002E050D" w:rsidRPr="00000A61" w:rsidRDefault="002E050D" w:rsidP="002E050D">
      <w:pPr>
        <w:pStyle w:val="PL"/>
      </w:pPr>
    </w:p>
    <w:p w:rsidR="002E050D" w:rsidRPr="00D02B97" w:rsidRDefault="002E050D" w:rsidP="002E050D">
      <w:pPr>
        <w:pStyle w:val="PL"/>
        <w:rPr>
          <w:color w:val="808080"/>
        </w:rPr>
      </w:pPr>
      <w:r w:rsidRPr="00D02B97">
        <w:rPr>
          <w:color w:val="808080"/>
        </w:rPr>
        <w:t>-- Serving cell specific MAC and PHY parameters for a SpCell:</w:t>
      </w:r>
    </w:p>
    <w:p w:rsidR="002E050D" w:rsidRPr="00000A61" w:rsidRDefault="002E050D" w:rsidP="002E050D">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rsidR="002E050D" w:rsidRPr="00D02B97" w:rsidRDefault="002E050D" w:rsidP="002E050D">
      <w:pPr>
        <w:pStyle w:val="PL"/>
        <w:rPr>
          <w:color w:val="808080"/>
        </w:rPr>
      </w:pPr>
      <w:r w:rsidRPr="00000A61">
        <w:tab/>
      </w:r>
      <w:r w:rsidRPr="00D02B97">
        <w:rPr>
          <w:color w:val="808080"/>
        </w:rPr>
        <w:t>-- Parameters for the synchronous reconfiguration to the target SpCell:</w:t>
      </w:r>
    </w:p>
    <w:p w:rsidR="002E050D" w:rsidRPr="00000A61" w:rsidRDefault="002E050D" w:rsidP="002E050D">
      <w:pPr>
        <w:pStyle w:val="PL"/>
      </w:pPr>
      <w:r w:rsidRPr="00000A61">
        <w:tab/>
      </w:r>
      <w:r>
        <w:t>r</w:t>
      </w:r>
      <w:r w:rsidRPr="00000A61">
        <w:t>econfiguration</w:t>
      </w:r>
      <w:r>
        <w:t>WithSync</w:t>
      </w:r>
      <w:r w:rsidRPr="00000A61">
        <w:t xml:space="preserve"> </w:t>
      </w:r>
      <w:r w:rsidRPr="00000A61">
        <w:tab/>
      </w:r>
      <w:r w:rsidRPr="00000A61">
        <w:tab/>
      </w:r>
      <w:r w:rsidRPr="00000A61">
        <w:tab/>
      </w:r>
      <w:r w:rsidRPr="00D02B97">
        <w:rPr>
          <w:color w:val="993366"/>
        </w:rPr>
        <w:t>SEQUENCE</w:t>
      </w:r>
      <w:r w:rsidRPr="00000A61">
        <w:t xml:space="preserve"> {</w:t>
      </w:r>
    </w:p>
    <w:p w:rsidR="002E050D" w:rsidRPr="00000A61" w:rsidRDefault="002E050D" w:rsidP="002E050D">
      <w:pPr>
        <w:pStyle w:val="PL"/>
      </w:pPr>
      <w:r w:rsidRPr="00000A61">
        <w:tab/>
      </w:r>
      <w:r w:rsidRPr="00000A61">
        <w:tab/>
      </w:r>
      <w:r>
        <w:t>s</w:t>
      </w:r>
      <w:r w:rsidRPr="00000A61">
        <w:t>pCellConfigCommon</w:t>
      </w:r>
      <w:r w:rsidRPr="00000A61">
        <w:tab/>
      </w:r>
      <w:r w:rsidRPr="00000A61">
        <w:tab/>
      </w:r>
      <w:r w:rsidRPr="00000A61">
        <w:tab/>
      </w:r>
      <w:r w:rsidRPr="00000A61">
        <w:tab/>
      </w:r>
      <w:r w:rsidRPr="00000A61">
        <w:tab/>
        <w:t>ServingCellConfigCommon,</w:t>
      </w:r>
    </w:p>
    <w:p w:rsidR="002E050D" w:rsidRPr="00000A61" w:rsidRDefault="002E050D" w:rsidP="002E050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t>-Value</w:t>
      </w:r>
      <w:r w:rsidRPr="00000A61">
        <w:t>,</w:t>
      </w:r>
    </w:p>
    <w:p w:rsidR="002E050D" w:rsidRPr="00000A61" w:rsidRDefault="002E050D" w:rsidP="002E050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rsidR="002E050D" w:rsidRPr="00D02B97" w:rsidRDefault="002E050D" w:rsidP="002E050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rsidR="002E050D" w:rsidRPr="00D02B97" w:rsidRDefault="002E050D" w:rsidP="002E050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SpCellChange</w:t>
      </w:r>
    </w:p>
    <w:p w:rsidR="002E050D" w:rsidRPr="00000A61" w:rsidRDefault="002E050D" w:rsidP="002E050D">
      <w:pPr>
        <w:pStyle w:val="PL"/>
      </w:pPr>
    </w:p>
    <w:p w:rsidR="002E050D" w:rsidRDefault="002E050D" w:rsidP="002E050D">
      <w:pPr>
        <w:pStyle w:val="PL"/>
        <w:rPr>
          <w:lang w:eastAsia="zh-CN"/>
        </w:rPr>
      </w:pPr>
      <w:r w:rsidRPr="00000A61">
        <w:tab/>
      </w:r>
      <w:r>
        <w:t>s</w:t>
      </w:r>
      <w:r w:rsidRPr="00000A61">
        <w:t>pCellConfigDedicated</w:t>
      </w:r>
      <w:r w:rsidRPr="00000A61">
        <w:tab/>
      </w:r>
      <w:r w:rsidRPr="00000A61">
        <w:tab/>
      </w:r>
      <w:r w:rsidRPr="00000A61">
        <w:tab/>
      </w:r>
      <w:r w:rsidRPr="00000A61">
        <w:tab/>
        <w:t>ServingCellConfigDedicated</w:t>
      </w:r>
    </w:p>
    <w:p w:rsidR="002E050D" w:rsidRPr="00CD1730" w:rsidRDefault="008B40E7" w:rsidP="002E050D">
      <w:pPr>
        <w:pStyle w:val="PL"/>
        <w:ind w:firstLineChars="250" w:firstLine="400"/>
        <w:rPr>
          <w:color w:val="FF0000"/>
          <w:u w:val="single"/>
        </w:rPr>
      </w:pPr>
      <w:r w:rsidRPr="00CD1730">
        <w:rPr>
          <w:color w:val="FF0000"/>
          <w:u w:val="single"/>
        </w:rPr>
        <w:t>rlf-TimersAndConstants</w:t>
      </w:r>
      <w:r w:rsidRPr="00CD1730">
        <w:rPr>
          <w:color w:val="FF0000"/>
          <w:u w:val="single"/>
        </w:rPr>
        <w:tab/>
      </w:r>
      <w:r w:rsidRPr="00CD1730">
        <w:rPr>
          <w:color w:val="FF0000"/>
          <w:u w:val="single"/>
        </w:rPr>
        <w:tab/>
      </w:r>
      <w:r w:rsidRPr="00CD1730">
        <w:rPr>
          <w:color w:val="FF0000"/>
          <w:u w:val="single"/>
        </w:rPr>
        <w:tab/>
      </w:r>
      <w:r w:rsidRPr="00CD1730">
        <w:rPr>
          <w:color w:val="FF0000"/>
          <w:u w:val="single"/>
        </w:rPr>
        <w:tab/>
      </w:r>
      <w:r w:rsidRPr="00CD1730">
        <w:rPr>
          <w:color w:val="FF0000"/>
          <w:u w:val="single"/>
        </w:rPr>
        <w:tab/>
      </w:r>
      <w:r w:rsidRPr="00CD1730">
        <w:rPr>
          <w:color w:val="FF0000"/>
          <w:u w:val="single"/>
        </w:rPr>
        <w:tab/>
        <w:t>RLF-TimersAndConstants</w:t>
      </w:r>
      <w:r w:rsidRPr="00CD1730">
        <w:rPr>
          <w:color w:val="FF0000"/>
          <w:u w:val="single"/>
        </w:rPr>
        <w:tab/>
        <w:t>OPTIONAL</w:t>
      </w:r>
      <w:r w:rsidRPr="00CD1730">
        <w:rPr>
          <w:color w:val="FF0000"/>
          <w:u w:val="single"/>
        </w:rPr>
        <w:tab/>
        <w:t>-- Need M</w:t>
      </w:r>
    </w:p>
    <w:p w:rsidR="002E050D" w:rsidRDefault="002E050D" w:rsidP="002E050D">
      <w:pPr>
        <w:pStyle w:val="PL"/>
        <w:rPr>
          <w:lang w:eastAsia="zh-CN"/>
        </w:rPr>
      </w:pPr>
      <w:r w:rsidRPr="002E050D">
        <w:t>}</w:t>
      </w:r>
    </w:p>
    <w:p w:rsidR="008B40E7" w:rsidRDefault="008B40E7" w:rsidP="002E050D">
      <w:pPr>
        <w:pStyle w:val="PL"/>
        <w:rPr>
          <w:lang w:eastAsia="zh-CN"/>
        </w:rPr>
      </w:pPr>
    </w:p>
    <w:p w:rsidR="008B40E7" w:rsidRDefault="008B40E7" w:rsidP="002E050D">
      <w:pPr>
        <w:pStyle w:val="PL"/>
        <w:rPr>
          <w:lang w:eastAsia="zh-CN"/>
        </w:rPr>
      </w:pPr>
    </w:p>
    <w:p w:rsidR="008B40E7" w:rsidRDefault="008B40E7" w:rsidP="008B40E7">
      <w:pPr>
        <w:pStyle w:val="5"/>
        <w:rPr>
          <w:rFonts w:eastAsiaTheme="minorEastAsia"/>
          <w:i/>
          <w:lang w:eastAsia="zh-CN"/>
        </w:rPr>
      </w:pPr>
      <w:bookmarkStart w:id="19" w:name="_Toc494150092"/>
      <w:r w:rsidRPr="008B40E7">
        <w:t>–</w:t>
      </w:r>
      <w:r w:rsidRPr="008B40E7">
        <w:tab/>
      </w:r>
      <w:r w:rsidRPr="00CD1730">
        <w:rPr>
          <w:i/>
        </w:rPr>
        <w:t>RLF-</w:t>
      </w:r>
      <w:proofErr w:type="spellStart"/>
      <w:r w:rsidRPr="00CD1730">
        <w:rPr>
          <w:i/>
        </w:rPr>
        <w:t>TimersAndConstants</w:t>
      </w:r>
      <w:bookmarkEnd w:id="19"/>
      <w:proofErr w:type="spellEnd"/>
    </w:p>
    <w:p w:rsidR="00CD1730" w:rsidRPr="00CD1730" w:rsidRDefault="00CD1730" w:rsidP="00CD1730">
      <w:pPr>
        <w:rPr>
          <w:rFonts w:eastAsiaTheme="minorEastAsia"/>
          <w:color w:val="FF0000"/>
          <w:lang w:eastAsia="zh-CN"/>
        </w:rPr>
      </w:pPr>
      <w:r w:rsidRPr="00CD1730">
        <w:rPr>
          <w:rFonts w:eastAsia="等线"/>
          <w:color w:val="FF0000"/>
          <w:szCs w:val="20"/>
          <w:lang w:val="en-GB"/>
        </w:rPr>
        <w:t>Editor’s Note: FFS / TODO: Insert the RLF timers and related functionality. Check what is needed for EN-DC</w:t>
      </w:r>
      <w:r>
        <w:rPr>
          <w:rFonts w:eastAsia="等线" w:hint="eastAsia"/>
          <w:color w:val="FF0000"/>
          <w:szCs w:val="20"/>
          <w:lang w:val="en-GB" w:eastAsia="zh-CN"/>
        </w:rPr>
        <w:t>.</w:t>
      </w:r>
    </w:p>
    <w:p w:rsidR="008B40E7" w:rsidRDefault="00CD1730" w:rsidP="008B40E7">
      <w:pPr>
        <w:rPr>
          <w:rFonts w:eastAsiaTheme="minorEastAsia"/>
          <w:lang w:eastAsia="zh-CN"/>
        </w:rPr>
      </w:pPr>
      <w:r w:rsidRPr="00000A61">
        <w:t xml:space="preserve">The </w:t>
      </w:r>
      <w:r w:rsidRPr="00000A61">
        <w:rPr>
          <w:i/>
        </w:rPr>
        <w:t>RLF-</w:t>
      </w:r>
      <w:proofErr w:type="spellStart"/>
      <w:r w:rsidRPr="00000A61">
        <w:rPr>
          <w:i/>
        </w:rPr>
        <w:t>TimersAndConstants</w:t>
      </w:r>
      <w:proofErr w:type="spellEnd"/>
      <w:r w:rsidRPr="00000A61">
        <w:rPr>
          <w:i/>
        </w:rPr>
        <w:t xml:space="preserve"> </w:t>
      </w:r>
      <w:r w:rsidRPr="00000A61">
        <w:t>IE is used to configure UE specific timers and constants.</w:t>
      </w:r>
      <w:r w:rsidR="00BD6D63">
        <w:rPr>
          <w:rFonts w:eastAsiaTheme="minorEastAsia" w:hint="eastAsia"/>
          <w:lang w:eastAsia="zh-CN"/>
        </w:rPr>
        <w:t xml:space="preserve"> </w:t>
      </w:r>
    </w:p>
    <w:p w:rsidR="00BD6D63" w:rsidRPr="00CD1730" w:rsidRDefault="00BD6D63" w:rsidP="008B40E7">
      <w:pPr>
        <w:rPr>
          <w:rFonts w:eastAsiaTheme="minorEastAsia"/>
          <w:color w:val="FF0000"/>
          <w:u w:val="single"/>
          <w:lang w:eastAsia="zh-CN"/>
        </w:rPr>
      </w:pPr>
      <w:r w:rsidRPr="00CD1730">
        <w:rPr>
          <w:rFonts w:eastAsiaTheme="minorEastAsia"/>
          <w:color w:val="FF0000"/>
          <w:u w:val="single"/>
          <w:lang w:eastAsia="zh-CN"/>
        </w:rPr>
        <w:t>E</w:t>
      </w:r>
      <w:r w:rsidRPr="00CD1730">
        <w:rPr>
          <w:rFonts w:eastAsiaTheme="minorEastAsia" w:hint="eastAsia"/>
          <w:color w:val="FF0000"/>
          <w:u w:val="single"/>
          <w:lang w:eastAsia="zh-CN"/>
        </w:rPr>
        <w:t>ditors note: the value of the T310/N310/N311 is FFS</w:t>
      </w:r>
    </w:p>
    <w:p w:rsidR="008B40E7" w:rsidRPr="004E1F03" w:rsidRDefault="008B40E7" w:rsidP="008B40E7">
      <w:pPr>
        <w:pStyle w:val="TH"/>
      </w:pPr>
      <w:r w:rsidRPr="004E1F03">
        <w:rPr>
          <w:bCs/>
          <w:i/>
          <w:iCs/>
        </w:rPr>
        <w:t>RLF-</w:t>
      </w:r>
      <w:proofErr w:type="spellStart"/>
      <w:r w:rsidRPr="004E1F03">
        <w:rPr>
          <w:bCs/>
          <w:i/>
          <w:iCs/>
        </w:rPr>
        <w:t>TimersAndConstants</w:t>
      </w:r>
      <w:proofErr w:type="spellEnd"/>
      <w:r w:rsidRPr="004E1F03">
        <w:t xml:space="preserve"> </w:t>
      </w:r>
      <w:smartTag w:uri="urn:schemas-microsoft-com:office:smarttags" w:element="PersonName">
        <w:r w:rsidRPr="004E1F03">
          <w:t>info</w:t>
        </w:r>
      </w:smartTag>
      <w:r w:rsidRPr="004E1F03">
        <w:t>rmation element</w:t>
      </w:r>
    </w:p>
    <w:p w:rsidR="00CD1730" w:rsidRPr="00D02B97" w:rsidRDefault="00CD1730" w:rsidP="00CD1730">
      <w:pPr>
        <w:pStyle w:val="PL"/>
        <w:rPr>
          <w:color w:val="808080"/>
        </w:rPr>
      </w:pPr>
      <w:r w:rsidRPr="00D02B97">
        <w:rPr>
          <w:color w:val="808080"/>
        </w:rPr>
        <w:t>-- ASN1START</w:t>
      </w:r>
    </w:p>
    <w:p w:rsidR="00CD1730" w:rsidRPr="00D02B97" w:rsidRDefault="00CD1730" w:rsidP="00CD1730">
      <w:pPr>
        <w:pStyle w:val="PL"/>
        <w:rPr>
          <w:color w:val="808080"/>
        </w:rPr>
      </w:pPr>
      <w:r w:rsidRPr="00D02B97">
        <w:rPr>
          <w:color w:val="808080"/>
        </w:rPr>
        <w:t>-- TAG-RLF-TIMERS-AND-CONSTANTS-START</w:t>
      </w:r>
    </w:p>
    <w:p w:rsidR="001E3CF8" w:rsidRPr="00CD1730" w:rsidRDefault="001E3CF8" w:rsidP="002E050D">
      <w:pPr>
        <w:pStyle w:val="PL"/>
        <w:rPr>
          <w:color w:val="808080"/>
          <w:lang w:eastAsia="zh-CN"/>
        </w:rPr>
      </w:pPr>
    </w:p>
    <w:p w:rsidR="008F52FA" w:rsidRDefault="008F52FA" w:rsidP="002E050D">
      <w:pPr>
        <w:pStyle w:val="PL"/>
        <w:rPr>
          <w:lang w:eastAsia="zh-CN"/>
        </w:rPr>
      </w:pPr>
      <w:r w:rsidRPr="002E050D">
        <w:t>RLF-TimersAndConstants::=</w:t>
      </w:r>
      <w:r>
        <w:rPr>
          <w:rFonts w:hint="eastAsia"/>
          <w:lang w:eastAsia="zh-CN"/>
        </w:rPr>
        <w:t xml:space="preserve">                  </w:t>
      </w:r>
      <w:r w:rsidR="00CD1730" w:rsidRPr="00D02B97">
        <w:rPr>
          <w:color w:val="993366"/>
        </w:rPr>
        <w:t>SEQUENCE</w:t>
      </w:r>
      <w:r w:rsidR="00CD1730" w:rsidRPr="00000A61">
        <w:t xml:space="preserve"> </w:t>
      </w:r>
      <w:r>
        <w:rPr>
          <w:rFonts w:hint="eastAsia"/>
          <w:lang w:eastAsia="zh-CN"/>
        </w:rPr>
        <w:t>{</w:t>
      </w:r>
    </w:p>
    <w:p w:rsidR="00CD1730" w:rsidRPr="00CD1730" w:rsidRDefault="00CD1730" w:rsidP="00CD1730">
      <w:pPr>
        <w:pStyle w:val="PL"/>
        <w:ind w:firstLineChars="200" w:firstLine="320"/>
        <w:rPr>
          <w:color w:val="FF0000"/>
          <w:u w:val="single"/>
          <w:lang w:eastAsia="zh-CN"/>
        </w:rPr>
      </w:pPr>
      <w:r w:rsidRPr="00CD1730">
        <w:rPr>
          <w:rFonts w:hint="eastAsia"/>
          <w:color w:val="FF0000"/>
          <w:u w:val="single"/>
          <w:lang w:eastAsia="zh-CN"/>
        </w:rPr>
        <w:t xml:space="preserve">rlfTimersAndConstants       </w:t>
      </w:r>
      <w:r w:rsidRPr="00CD1730">
        <w:rPr>
          <w:color w:val="FF0000"/>
          <w:u w:val="single"/>
        </w:rPr>
        <w:t>SetupRelease</w:t>
      </w:r>
      <w:r w:rsidRPr="00CD1730">
        <w:rPr>
          <w:rFonts w:hint="eastAsia"/>
          <w:color w:val="FF0000"/>
          <w:u w:val="single"/>
          <w:lang w:eastAsia="zh-CN"/>
        </w:rPr>
        <w:t>{</w:t>
      </w:r>
    </w:p>
    <w:p w:rsidR="008F52FA" w:rsidRPr="00CD1730" w:rsidRDefault="008F52FA" w:rsidP="00CD1730">
      <w:pPr>
        <w:pStyle w:val="PL"/>
        <w:tabs>
          <w:tab w:val="clear" w:pos="3840"/>
          <w:tab w:val="clear" w:pos="4224"/>
          <w:tab w:val="left" w:pos="4220"/>
        </w:tabs>
        <w:ind w:firstLineChars="450" w:firstLine="720"/>
        <w:rPr>
          <w:snapToGrid w:val="0"/>
          <w:color w:val="FF0000"/>
          <w:u w:val="single"/>
        </w:rPr>
      </w:pPr>
      <w:r w:rsidRPr="00CD1730">
        <w:rPr>
          <w:snapToGrid w:val="0"/>
          <w:color w:val="FF0000"/>
          <w:u w:val="single"/>
        </w:rPr>
        <w:t>t310</w:t>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t>ENUMERATED {</w:t>
      </w:r>
    </w:p>
    <w:p w:rsidR="008F52FA" w:rsidRPr="00CD1730" w:rsidRDefault="008F52FA" w:rsidP="008F52FA">
      <w:pPr>
        <w:pStyle w:val="PL"/>
        <w:rPr>
          <w:snapToGrid w:val="0"/>
          <w:color w:val="FF0000"/>
          <w:u w:val="single"/>
        </w:rPr>
      </w:pP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t>ms0, ms50, ms100, ms200, ms500, ms1000, ms2000},</w:t>
      </w:r>
    </w:p>
    <w:p w:rsidR="008F52FA" w:rsidRPr="00CD1730" w:rsidRDefault="008F52FA" w:rsidP="008F52FA">
      <w:pPr>
        <w:pStyle w:val="PL"/>
        <w:rPr>
          <w:snapToGrid w:val="0"/>
          <w:color w:val="FF0000"/>
          <w:u w:val="single"/>
        </w:rPr>
      </w:pPr>
      <w:r w:rsidRPr="00CD1730">
        <w:rPr>
          <w:snapToGrid w:val="0"/>
          <w:color w:val="FF0000"/>
          <w:u w:val="single"/>
        </w:rPr>
        <w:tab/>
      </w:r>
      <w:r w:rsidRPr="00CD1730">
        <w:rPr>
          <w:snapToGrid w:val="0"/>
          <w:color w:val="FF0000"/>
          <w:u w:val="single"/>
        </w:rPr>
        <w:tab/>
        <w:t>n310</w:t>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t>ENUMERATED {</w:t>
      </w:r>
    </w:p>
    <w:p w:rsidR="008F52FA" w:rsidRPr="00CD1730" w:rsidRDefault="008F52FA" w:rsidP="008F52FA">
      <w:pPr>
        <w:pStyle w:val="PL"/>
        <w:rPr>
          <w:snapToGrid w:val="0"/>
          <w:color w:val="FF0000"/>
          <w:u w:val="single"/>
        </w:rPr>
      </w:pP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t>n1, n2, n3, n4, n6, n8, n10, n20},</w:t>
      </w:r>
    </w:p>
    <w:p w:rsidR="008F52FA" w:rsidRPr="00CD1730" w:rsidRDefault="008F52FA" w:rsidP="008F52FA">
      <w:pPr>
        <w:pStyle w:val="PL"/>
        <w:tabs>
          <w:tab w:val="clear" w:pos="1536"/>
        </w:tabs>
        <w:rPr>
          <w:snapToGrid w:val="0"/>
          <w:color w:val="FF0000"/>
          <w:u w:val="single"/>
        </w:rPr>
      </w:pPr>
      <w:r w:rsidRPr="00CD1730">
        <w:rPr>
          <w:snapToGrid w:val="0"/>
          <w:color w:val="FF0000"/>
          <w:u w:val="single"/>
        </w:rPr>
        <w:tab/>
      </w:r>
      <w:r w:rsidRPr="00CD1730">
        <w:rPr>
          <w:snapToGrid w:val="0"/>
          <w:color w:val="FF0000"/>
          <w:u w:val="single"/>
        </w:rPr>
        <w:tab/>
        <w:t>n311</w:t>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t>ENUMERATED {</w:t>
      </w:r>
    </w:p>
    <w:p w:rsidR="008F52FA" w:rsidRPr="00CD1730" w:rsidRDefault="008F52FA" w:rsidP="008F52FA">
      <w:pPr>
        <w:pStyle w:val="PL"/>
        <w:rPr>
          <w:snapToGrid w:val="0"/>
          <w:color w:val="FF0000"/>
          <w:u w:val="single"/>
        </w:rPr>
      </w:pP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r>
      <w:r w:rsidRPr="00CD1730">
        <w:rPr>
          <w:snapToGrid w:val="0"/>
          <w:color w:val="FF0000"/>
          <w:u w:val="single"/>
        </w:rPr>
        <w:tab/>
        <w:t>n1, n2, n3, n4, n5, n6, n8, n10},</w:t>
      </w:r>
    </w:p>
    <w:p w:rsidR="008F52FA" w:rsidRDefault="008F52FA" w:rsidP="008F52FA">
      <w:pPr>
        <w:pStyle w:val="PL"/>
        <w:rPr>
          <w:color w:val="FF0000"/>
          <w:u w:val="single"/>
          <w:lang w:eastAsia="zh-CN"/>
        </w:rPr>
      </w:pPr>
      <w:r w:rsidRPr="00CD1730">
        <w:rPr>
          <w:color w:val="FF0000"/>
          <w:u w:val="single"/>
        </w:rPr>
        <w:tab/>
      </w:r>
      <w:r w:rsidRPr="00CD1730">
        <w:rPr>
          <w:color w:val="FF0000"/>
          <w:u w:val="single"/>
        </w:rPr>
        <w:tab/>
        <w:t>...</w:t>
      </w:r>
    </w:p>
    <w:p w:rsidR="00CD1730" w:rsidRDefault="00CD1730" w:rsidP="008F52FA">
      <w:pPr>
        <w:pStyle w:val="PL"/>
        <w:rPr>
          <w:color w:val="FF0000"/>
          <w:u w:val="single"/>
          <w:lang w:eastAsia="zh-CN"/>
        </w:rPr>
      </w:pPr>
      <w:r>
        <w:rPr>
          <w:rFonts w:hint="eastAsia"/>
          <w:color w:val="FF0000"/>
          <w:u w:val="single"/>
          <w:lang w:eastAsia="zh-CN"/>
        </w:rPr>
        <w:t>}</w:t>
      </w:r>
    </w:p>
    <w:p w:rsidR="00CD1730" w:rsidRPr="000F3464" w:rsidRDefault="00CD1730" w:rsidP="008F52FA">
      <w:pPr>
        <w:pStyle w:val="PL"/>
        <w:rPr>
          <w:strike/>
          <w:color w:val="FF0000"/>
          <w:u w:val="single"/>
          <w:lang w:eastAsia="zh-CN"/>
        </w:rPr>
      </w:pPr>
      <w:r w:rsidRPr="000F3464">
        <w:rPr>
          <w:strike/>
          <w:color w:val="FF0000"/>
        </w:rPr>
        <w:t>-- FFS / TODO: Add RRC parameters such as timers and constants.</w:t>
      </w:r>
    </w:p>
    <w:p w:rsidR="008F52FA" w:rsidRDefault="008F52FA" w:rsidP="002E050D">
      <w:pPr>
        <w:pStyle w:val="PL"/>
        <w:rPr>
          <w:lang w:eastAsia="zh-CN"/>
        </w:rPr>
      </w:pPr>
      <w:r>
        <w:rPr>
          <w:rFonts w:hint="eastAsia"/>
          <w:lang w:eastAsia="zh-CN"/>
        </w:rPr>
        <w:t>}</w:t>
      </w:r>
    </w:p>
    <w:p w:rsidR="001E3CF8" w:rsidRPr="002E050D" w:rsidRDefault="001E3CF8" w:rsidP="002E050D">
      <w:pPr>
        <w:pStyle w:val="PL"/>
        <w:rPr>
          <w:lang w:eastAsia="zh-CN"/>
        </w:rPr>
      </w:pPr>
    </w:p>
    <w:p w:rsidR="00CD1730" w:rsidRPr="00D02B97" w:rsidRDefault="00CD1730" w:rsidP="00CD1730">
      <w:pPr>
        <w:pStyle w:val="PL"/>
        <w:rPr>
          <w:color w:val="808080"/>
        </w:rPr>
      </w:pPr>
      <w:r w:rsidRPr="00D02B97">
        <w:rPr>
          <w:color w:val="808080"/>
        </w:rPr>
        <w:t>-- TAG-RLF-TIMERS-AND-CONSTANTS-STOP</w:t>
      </w:r>
    </w:p>
    <w:p w:rsidR="00CD1730" w:rsidRPr="00D02B97" w:rsidRDefault="00CD1730" w:rsidP="00CD1730">
      <w:pPr>
        <w:pStyle w:val="PL"/>
        <w:rPr>
          <w:color w:val="808080"/>
        </w:rPr>
      </w:pPr>
      <w:r w:rsidRPr="00D02B97">
        <w:rPr>
          <w:color w:val="808080"/>
        </w:rPr>
        <w:t>-- ASN1STOP</w:t>
      </w:r>
    </w:p>
    <w:p w:rsidR="002E050D" w:rsidRPr="008B40E7" w:rsidRDefault="002E050D" w:rsidP="002E050D">
      <w:pPr>
        <w:pStyle w:val="PL"/>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8B40E7" w:rsidRPr="004E1F03" w:rsidTr="000C3D63">
        <w:trPr>
          <w:cantSplit/>
          <w:tblHeader/>
        </w:trPr>
        <w:tc>
          <w:tcPr>
            <w:tcW w:w="9639" w:type="dxa"/>
          </w:tcPr>
          <w:p w:rsidR="008B40E7" w:rsidRPr="00A908C8" w:rsidRDefault="008B40E7" w:rsidP="000C3D63">
            <w:pPr>
              <w:pStyle w:val="TAH"/>
              <w:rPr>
                <w:color w:val="FF0000"/>
                <w:u w:val="single"/>
                <w:lang w:eastAsia="en-GB"/>
              </w:rPr>
            </w:pPr>
            <w:r w:rsidRPr="00A908C8">
              <w:rPr>
                <w:i/>
                <w:noProof/>
                <w:color w:val="FF0000"/>
                <w:u w:val="single"/>
                <w:lang w:eastAsia="en-GB"/>
              </w:rPr>
              <w:t>RLF-TimersAndConstants</w:t>
            </w:r>
            <w:r w:rsidRPr="00A908C8">
              <w:rPr>
                <w:iCs/>
                <w:noProof/>
                <w:color w:val="FF0000"/>
                <w:u w:val="single"/>
                <w:lang w:eastAsia="en-GB"/>
              </w:rPr>
              <w:t xml:space="preserve"> field descriptions</w:t>
            </w:r>
          </w:p>
        </w:tc>
      </w:tr>
      <w:tr w:rsidR="008B40E7" w:rsidRPr="004E1F03" w:rsidTr="000C3D63">
        <w:trPr>
          <w:cantSplit/>
        </w:trPr>
        <w:tc>
          <w:tcPr>
            <w:tcW w:w="9639" w:type="dxa"/>
            <w:tcBorders>
              <w:top w:val="single" w:sz="4" w:space="0" w:color="808080"/>
              <w:left w:val="single" w:sz="4" w:space="0" w:color="808080"/>
              <w:bottom w:val="single" w:sz="4" w:space="0" w:color="808080"/>
              <w:right w:val="single" w:sz="4" w:space="0" w:color="808080"/>
            </w:tcBorders>
          </w:tcPr>
          <w:p w:rsidR="008B40E7" w:rsidRPr="00A908C8" w:rsidRDefault="008B40E7" w:rsidP="000C3D63">
            <w:pPr>
              <w:pStyle w:val="TAL"/>
              <w:rPr>
                <w:b/>
                <w:bCs/>
                <w:i/>
                <w:noProof/>
                <w:color w:val="FF0000"/>
                <w:u w:val="single"/>
                <w:lang w:eastAsia="en-GB"/>
              </w:rPr>
            </w:pPr>
            <w:r w:rsidRPr="00A908C8">
              <w:rPr>
                <w:b/>
                <w:bCs/>
                <w:i/>
                <w:noProof/>
                <w:color w:val="FF0000"/>
                <w:u w:val="single"/>
                <w:lang w:eastAsia="en-GB"/>
              </w:rPr>
              <w:t>n3xy</w:t>
            </w:r>
          </w:p>
          <w:p w:rsidR="008B40E7" w:rsidRPr="00A908C8" w:rsidRDefault="008B40E7" w:rsidP="008B40E7">
            <w:pPr>
              <w:pStyle w:val="TAL"/>
              <w:rPr>
                <w:bCs/>
                <w:noProof/>
                <w:color w:val="FF0000"/>
                <w:u w:val="single"/>
                <w:lang w:eastAsia="en-GB"/>
              </w:rPr>
            </w:pPr>
            <w:r w:rsidRPr="00A908C8">
              <w:rPr>
                <w:bCs/>
                <w:noProof/>
                <w:color w:val="FF0000"/>
                <w:u w:val="single"/>
                <w:lang w:eastAsia="en-GB"/>
              </w:rPr>
              <w:t>Constants are described in section 7.</w:t>
            </w:r>
            <w:r w:rsidRPr="00A908C8">
              <w:rPr>
                <w:rFonts w:hint="eastAsia"/>
                <w:bCs/>
                <w:noProof/>
                <w:color w:val="FF0000"/>
                <w:u w:val="single"/>
                <w:lang w:eastAsia="zh-CN"/>
              </w:rPr>
              <w:t>3</w:t>
            </w:r>
            <w:r w:rsidRPr="00A908C8">
              <w:rPr>
                <w:bCs/>
                <w:noProof/>
                <w:color w:val="FF0000"/>
                <w:u w:val="single"/>
                <w:lang w:eastAsia="en-GB"/>
              </w:rPr>
              <w:t>.</w:t>
            </w:r>
            <w:r w:rsidRPr="00A908C8">
              <w:rPr>
                <w:color w:val="FF0000"/>
                <w:u w:val="single"/>
                <w:lang w:eastAsia="en-GB"/>
              </w:rPr>
              <w:t xml:space="preserve"> </w:t>
            </w:r>
            <w:r w:rsidRPr="00A908C8">
              <w:rPr>
                <w:bCs/>
                <w:noProof/>
                <w:color w:val="FF0000"/>
                <w:u w:val="single"/>
                <w:lang w:eastAsia="en-GB"/>
              </w:rPr>
              <w:t>n1 corresponds with 1, n2 corresponds with 2 and so on.</w:t>
            </w:r>
          </w:p>
        </w:tc>
      </w:tr>
      <w:tr w:rsidR="008B40E7" w:rsidRPr="004E1F03" w:rsidTr="000C3D63">
        <w:trPr>
          <w:cantSplit/>
        </w:trPr>
        <w:tc>
          <w:tcPr>
            <w:tcW w:w="9639" w:type="dxa"/>
          </w:tcPr>
          <w:p w:rsidR="008B40E7" w:rsidRPr="00A908C8" w:rsidRDefault="008B40E7" w:rsidP="000C3D63">
            <w:pPr>
              <w:pStyle w:val="TAL"/>
              <w:rPr>
                <w:b/>
                <w:bCs/>
                <w:i/>
                <w:noProof/>
                <w:color w:val="FF0000"/>
                <w:u w:val="single"/>
                <w:lang w:eastAsia="en-GB"/>
              </w:rPr>
            </w:pPr>
            <w:r w:rsidRPr="00A908C8">
              <w:rPr>
                <w:b/>
                <w:bCs/>
                <w:i/>
                <w:noProof/>
                <w:color w:val="FF0000"/>
                <w:u w:val="single"/>
                <w:lang w:eastAsia="en-GB"/>
              </w:rPr>
              <w:t>t3xy</w:t>
            </w:r>
          </w:p>
          <w:p w:rsidR="008B40E7" w:rsidRPr="00A908C8" w:rsidRDefault="008B40E7" w:rsidP="000C3D63">
            <w:pPr>
              <w:pStyle w:val="TAL"/>
              <w:rPr>
                <w:iCs/>
                <w:noProof/>
                <w:color w:val="FF0000"/>
                <w:u w:val="single"/>
                <w:lang w:eastAsia="zh-CN"/>
              </w:rPr>
            </w:pPr>
            <w:r w:rsidRPr="00A908C8">
              <w:rPr>
                <w:iCs/>
                <w:noProof/>
                <w:color w:val="FF0000"/>
                <w:u w:val="single"/>
                <w:lang w:eastAsia="en-GB"/>
              </w:rPr>
              <w:t>Timers are described in section 7.</w:t>
            </w:r>
            <w:r w:rsidRPr="00A908C8">
              <w:rPr>
                <w:rFonts w:hint="eastAsia"/>
                <w:iCs/>
                <w:noProof/>
                <w:color w:val="FF0000"/>
                <w:u w:val="single"/>
                <w:lang w:eastAsia="zh-CN"/>
              </w:rPr>
              <w:t>1</w:t>
            </w:r>
            <w:r w:rsidRPr="00A908C8">
              <w:rPr>
                <w:iCs/>
                <w:noProof/>
                <w:color w:val="FF0000"/>
                <w:u w:val="single"/>
                <w:lang w:eastAsia="en-GB"/>
              </w:rPr>
              <w:t>. Value ms0 corresponds with 0 ms, ms50 corresponds with 50 ms and so on.</w:t>
            </w:r>
          </w:p>
        </w:tc>
      </w:tr>
    </w:tbl>
    <w:p w:rsidR="008B40E7" w:rsidRPr="008B40E7" w:rsidRDefault="008B40E7" w:rsidP="002E050D">
      <w:pPr>
        <w:pStyle w:val="PL"/>
        <w:rPr>
          <w:lang w:val="en-GB" w:eastAsia="zh-CN"/>
        </w:rPr>
      </w:pPr>
    </w:p>
    <w:p w:rsidR="002E050D" w:rsidRPr="00000A61" w:rsidRDefault="002E050D" w:rsidP="009D60E8">
      <w:pPr>
        <w:pStyle w:val="B2"/>
        <w:rPr>
          <w:lang w:eastAsia="zh-CN"/>
        </w:rPr>
      </w:pPr>
    </w:p>
    <w:p w:rsidR="0039280C" w:rsidRPr="00000A61" w:rsidRDefault="0039280C" w:rsidP="0039280C">
      <w:pPr>
        <w:pStyle w:val="5"/>
      </w:pPr>
      <w:bookmarkStart w:id="20" w:name="_Toc493510617"/>
      <w:bookmarkStart w:id="21" w:name="_Toc501138347"/>
      <w:bookmarkStart w:id="22" w:name="_Toc500942772"/>
      <w:r w:rsidRPr="00000A61">
        <w:lastRenderedPageBreak/>
        <w:t>7.1.1</w:t>
      </w:r>
      <w:r w:rsidRPr="00000A61">
        <w:tab/>
        <w:t>Timers (Informative)</w:t>
      </w:r>
      <w:bookmarkEnd w:id="20"/>
      <w:bookmarkEnd w:id="21"/>
      <w:bookmarkEnd w:id="2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2268"/>
        <w:gridCol w:w="2835"/>
        <w:gridCol w:w="2835"/>
      </w:tblGrid>
      <w:tr w:rsidR="0039280C" w:rsidRPr="00000A61" w:rsidTr="000C3D63">
        <w:trPr>
          <w:cantSplit/>
          <w:tblHeader/>
          <w:jc w:val="center"/>
        </w:trPr>
        <w:tc>
          <w:tcPr>
            <w:tcW w:w="1134" w:type="dxa"/>
          </w:tcPr>
          <w:p w:rsidR="0039280C" w:rsidRPr="00000A61" w:rsidRDefault="0039280C" w:rsidP="000C3D63">
            <w:pPr>
              <w:pStyle w:val="TAH"/>
              <w:rPr>
                <w:lang w:eastAsia="en-GB"/>
              </w:rPr>
            </w:pPr>
            <w:r w:rsidRPr="00000A61">
              <w:rPr>
                <w:lang w:eastAsia="en-GB"/>
              </w:rPr>
              <w:t>Timer</w:t>
            </w:r>
          </w:p>
        </w:tc>
        <w:tc>
          <w:tcPr>
            <w:tcW w:w="2268" w:type="dxa"/>
          </w:tcPr>
          <w:p w:rsidR="0039280C" w:rsidRPr="00000A61" w:rsidRDefault="0039280C" w:rsidP="000C3D63">
            <w:pPr>
              <w:pStyle w:val="TAH"/>
              <w:rPr>
                <w:lang w:eastAsia="en-GB"/>
              </w:rPr>
            </w:pPr>
            <w:r w:rsidRPr="00000A61">
              <w:rPr>
                <w:lang w:eastAsia="en-GB"/>
              </w:rPr>
              <w:t>Start</w:t>
            </w:r>
          </w:p>
        </w:tc>
        <w:tc>
          <w:tcPr>
            <w:tcW w:w="2835" w:type="dxa"/>
          </w:tcPr>
          <w:p w:rsidR="0039280C" w:rsidRPr="00000A61" w:rsidRDefault="0039280C" w:rsidP="000C3D63">
            <w:pPr>
              <w:pStyle w:val="TAH"/>
              <w:rPr>
                <w:lang w:eastAsia="en-GB"/>
              </w:rPr>
            </w:pPr>
            <w:r w:rsidRPr="00000A61">
              <w:rPr>
                <w:lang w:eastAsia="en-GB"/>
              </w:rPr>
              <w:t>Stop</w:t>
            </w:r>
          </w:p>
        </w:tc>
        <w:tc>
          <w:tcPr>
            <w:tcW w:w="2835" w:type="dxa"/>
          </w:tcPr>
          <w:p w:rsidR="0039280C" w:rsidRPr="00000A61" w:rsidRDefault="0039280C" w:rsidP="000C3D63">
            <w:pPr>
              <w:pStyle w:val="TAH"/>
              <w:rPr>
                <w:lang w:eastAsia="en-GB"/>
              </w:rPr>
            </w:pPr>
            <w:r w:rsidRPr="00000A61">
              <w:rPr>
                <w:lang w:eastAsia="en-GB"/>
              </w:rPr>
              <w:t>At expiry</w:t>
            </w:r>
          </w:p>
        </w:tc>
      </w:tr>
      <w:tr w:rsidR="0039280C" w:rsidRPr="00000A61" w:rsidTr="000C3D63">
        <w:trPr>
          <w:cantSplit/>
          <w:jc w:val="center"/>
        </w:trPr>
        <w:tc>
          <w:tcPr>
            <w:tcW w:w="1134" w:type="dxa"/>
          </w:tcPr>
          <w:p w:rsidR="0039280C" w:rsidRPr="00000A61" w:rsidRDefault="0039280C" w:rsidP="000C3D63">
            <w:pPr>
              <w:pStyle w:val="TAL"/>
              <w:rPr>
                <w:lang w:eastAsia="en-GB"/>
              </w:rPr>
            </w:pPr>
            <w:r w:rsidRPr="00000A61">
              <w:rPr>
                <w:lang w:eastAsia="en-GB"/>
              </w:rPr>
              <w:t>T304</w:t>
            </w:r>
          </w:p>
        </w:tc>
        <w:tc>
          <w:tcPr>
            <w:tcW w:w="2268" w:type="dxa"/>
          </w:tcPr>
          <w:p w:rsidR="0039280C" w:rsidRPr="00000A61" w:rsidRDefault="0039280C" w:rsidP="000C3D63">
            <w:pPr>
              <w:pStyle w:val="TAL"/>
              <w:rPr>
                <w:lang w:eastAsia="en-GB"/>
              </w:rPr>
            </w:pPr>
            <w:r w:rsidRPr="00000A61">
              <w:rPr>
                <w:lang w:eastAsia="en-GB"/>
              </w:rPr>
              <w:t xml:space="preserve">Reception of </w:t>
            </w:r>
            <w:proofErr w:type="spellStart"/>
            <w:r w:rsidRPr="00000A61">
              <w:rPr>
                <w:i/>
                <w:lang w:eastAsia="en-GB"/>
              </w:rPr>
              <w:t>RRCConnectionReconfiguration</w:t>
            </w:r>
            <w:proofErr w:type="spellEnd"/>
            <w:r w:rsidRPr="00000A61">
              <w:rPr>
                <w:lang w:eastAsia="en-GB"/>
              </w:rPr>
              <w:t xml:space="preserve"> message including </w:t>
            </w:r>
            <w:proofErr w:type="spellStart"/>
            <w:r w:rsidRPr="00000A61">
              <w:rPr>
                <w:i/>
                <w:lang w:eastAsia="en-GB"/>
              </w:rPr>
              <w:t>MobilityControlInfoSCG</w:t>
            </w:r>
            <w:proofErr w:type="spellEnd"/>
          </w:p>
        </w:tc>
        <w:tc>
          <w:tcPr>
            <w:tcW w:w="2835" w:type="dxa"/>
          </w:tcPr>
          <w:p w:rsidR="0039280C" w:rsidRPr="00000A61" w:rsidRDefault="0039280C" w:rsidP="000C3D63">
            <w:pPr>
              <w:pStyle w:val="TAL"/>
              <w:rPr>
                <w:lang w:eastAsia="en-GB"/>
              </w:rPr>
            </w:pPr>
            <w:r w:rsidRPr="00000A61">
              <w:rPr>
                <w:lang w:eastAsia="en-GB"/>
              </w:rPr>
              <w:t xml:space="preserve">Successful completion of random access on the </w:t>
            </w:r>
            <w:proofErr w:type="spellStart"/>
            <w:r w:rsidRPr="00000A61">
              <w:rPr>
                <w:lang w:eastAsia="en-GB"/>
              </w:rPr>
              <w:t>PSCell</w:t>
            </w:r>
            <w:proofErr w:type="spellEnd"/>
            <w:r w:rsidRPr="00000A61">
              <w:rPr>
                <w:lang w:eastAsia="en-GB"/>
              </w:rPr>
              <w:t>, upon initiating re-establishment</w:t>
            </w:r>
            <w:r w:rsidRPr="00000A61">
              <w:rPr>
                <w:rFonts w:eastAsia="SimSun"/>
                <w:lang w:eastAsia="zh-CN"/>
              </w:rPr>
              <w:t xml:space="preserve"> and upon SCG release</w:t>
            </w:r>
          </w:p>
        </w:tc>
        <w:tc>
          <w:tcPr>
            <w:tcW w:w="2835" w:type="dxa"/>
          </w:tcPr>
          <w:p w:rsidR="0039280C" w:rsidRPr="00000A61" w:rsidRDefault="0039280C" w:rsidP="000C3D63">
            <w:pPr>
              <w:pStyle w:val="TAL"/>
              <w:rPr>
                <w:lang w:eastAsia="en-GB"/>
              </w:rPr>
            </w:pPr>
            <w:r w:rsidRPr="00000A61">
              <w:rPr>
                <w:lang w:eastAsia="en-GB"/>
              </w:rPr>
              <w:t>Inform E-UTRAN/NR about the SCG change failure by initiating the SCG failure information procedure as specified in 5.7.3</w:t>
            </w:r>
            <w:r w:rsidRPr="00000A61">
              <w:rPr>
                <w:lang w:eastAsia="zh-CN"/>
              </w:rPr>
              <w:t>.</w:t>
            </w:r>
          </w:p>
        </w:tc>
      </w:tr>
      <w:tr w:rsidR="0039280C" w:rsidRPr="00000A61" w:rsidTr="000C3D63">
        <w:trPr>
          <w:cantSplit/>
          <w:jc w:val="center"/>
        </w:trPr>
        <w:tc>
          <w:tcPr>
            <w:tcW w:w="1134" w:type="dxa"/>
          </w:tcPr>
          <w:p w:rsidR="0039280C" w:rsidRPr="00000A61" w:rsidRDefault="0039280C" w:rsidP="000C3D63">
            <w:pPr>
              <w:pStyle w:val="TAL"/>
              <w:rPr>
                <w:lang w:eastAsia="en-GB"/>
              </w:rPr>
            </w:pPr>
            <w:r w:rsidRPr="00000A61">
              <w:rPr>
                <w:lang w:eastAsia="en-GB"/>
              </w:rPr>
              <w:t>T310</w:t>
            </w:r>
          </w:p>
          <w:p w:rsidR="0039280C" w:rsidRPr="00000A61" w:rsidRDefault="0039280C" w:rsidP="000C3D63">
            <w:pPr>
              <w:pStyle w:val="TAL"/>
              <w:rPr>
                <w:lang w:eastAsia="en-GB"/>
              </w:rPr>
            </w:pPr>
          </w:p>
        </w:tc>
        <w:tc>
          <w:tcPr>
            <w:tcW w:w="2268" w:type="dxa"/>
          </w:tcPr>
          <w:p w:rsidR="0039280C" w:rsidRPr="00000A61" w:rsidRDefault="0039280C" w:rsidP="000C3D63">
            <w:pPr>
              <w:pStyle w:val="TAL"/>
              <w:rPr>
                <w:lang w:eastAsia="en-GB"/>
              </w:rPr>
            </w:pPr>
            <w:r w:rsidRPr="00000A61">
              <w:rPr>
                <w:lang w:eastAsia="en-GB"/>
              </w:rPr>
              <w:t xml:space="preserve">Upon detecting physical layer problems for the </w:t>
            </w:r>
            <w:proofErr w:type="spellStart"/>
            <w:r w:rsidRPr="00EB74EA">
              <w:rPr>
                <w:strike/>
                <w:color w:val="FF0000"/>
                <w:lang w:eastAsia="en-GB"/>
              </w:rPr>
              <w:t>P</w:t>
            </w:r>
            <w:r w:rsidR="00EB74EA" w:rsidRPr="00EB74EA">
              <w:rPr>
                <w:rFonts w:hint="eastAsia"/>
                <w:color w:val="FF0000"/>
                <w:u w:val="single"/>
                <w:lang w:eastAsia="zh-CN"/>
              </w:rPr>
              <w:t>Sp</w:t>
            </w:r>
            <w:r w:rsidRPr="00000A61">
              <w:rPr>
                <w:lang w:eastAsia="en-GB"/>
              </w:rPr>
              <w:t>Cell</w:t>
            </w:r>
            <w:proofErr w:type="spellEnd"/>
            <w:r w:rsidRPr="00000A61">
              <w:rPr>
                <w:lang w:eastAsia="en-GB"/>
              </w:rPr>
              <w:t xml:space="preserve"> i.e. upon receiving N310 consecutive out-of-sync indications from lower layers</w:t>
            </w:r>
          </w:p>
        </w:tc>
        <w:tc>
          <w:tcPr>
            <w:tcW w:w="2835" w:type="dxa"/>
          </w:tcPr>
          <w:p w:rsidR="0039280C" w:rsidRPr="00000A61" w:rsidRDefault="0039280C" w:rsidP="000C3D63">
            <w:pPr>
              <w:pStyle w:val="TAL"/>
              <w:rPr>
                <w:lang w:eastAsia="zh-CN"/>
              </w:rPr>
            </w:pPr>
            <w:r w:rsidRPr="00000A61">
              <w:rPr>
                <w:lang w:eastAsia="en-GB"/>
              </w:rPr>
              <w:t>Upon receiving N311 consecutive in-sync indications from lower layers for the</w:t>
            </w:r>
            <w:r w:rsidRPr="00EB74EA">
              <w:rPr>
                <w:strike/>
                <w:color w:val="FF0000"/>
                <w:lang w:eastAsia="en-GB"/>
              </w:rPr>
              <w:t xml:space="preserve"> </w:t>
            </w:r>
            <w:proofErr w:type="spellStart"/>
            <w:r w:rsidRPr="00EB74EA">
              <w:rPr>
                <w:strike/>
                <w:color w:val="FF0000"/>
                <w:lang w:eastAsia="en-GB"/>
              </w:rPr>
              <w:t>P</w:t>
            </w:r>
            <w:r w:rsidR="00EB74EA" w:rsidRPr="00EB74EA">
              <w:rPr>
                <w:rFonts w:hint="eastAsia"/>
                <w:color w:val="FF0000"/>
                <w:lang w:eastAsia="zh-CN"/>
              </w:rPr>
              <w:t>Sp</w:t>
            </w:r>
            <w:r w:rsidRPr="00000A61">
              <w:rPr>
                <w:lang w:eastAsia="en-GB"/>
              </w:rPr>
              <w:t>Cell</w:t>
            </w:r>
            <w:proofErr w:type="spellEnd"/>
            <w:r w:rsidRPr="00000A61">
              <w:rPr>
                <w:lang w:eastAsia="en-GB"/>
              </w:rPr>
              <w:t>, upon</w:t>
            </w:r>
            <w:r w:rsidRPr="00EB74EA">
              <w:rPr>
                <w:strike/>
                <w:color w:val="FF0000"/>
                <w:lang w:eastAsia="en-GB"/>
              </w:rPr>
              <w:t xml:space="preserve"> triggering the handover procedure</w:t>
            </w:r>
            <w:r w:rsidRPr="00EB74EA">
              <w:rPr>
                <w:color w:val="FF0000"/>
                <w:u w:val="single"/>
                <w:lang w:eastAsia="en-GB"/>
              </w:rPr>
              <w:t xml:space="preserve"> </w:t>
            </w:r>
            <w:r w:rsidR="00EB74EA" w:rsidRPr="00EB74EA">
              <w:rPr>
                <w:rFonts w:hint="eastAsia"/>
                <w:color w:val="FF0000"/>
                <w:u w:val="single"/>
                <w:lang w:eastAsia="zh-CN"/>
              </w:rPr>
              <w:t xml:space="preserve">receiving </w:t>
            </w:r>
            <w:proofErr w:type="spellStart"/>
            <w:r w:rsidR="00EB74EA" w:rsidRPr="00EB74EA">
              <w:rPr>
                <w:rFonts w:hint="eastAsia"/>
                <w:i/>
                <w:color w:val="FF0000"/>
                <w:u w:val="single"/>
                <w:lang w:eastAsia="zh-CN"/>
              </w:rPr>
              <w:t>RRCReconfiguration</w:t>
            </w:r>
            <w:proofErr w:type="spellEnd"/>
            <w:r w:rsidR="00EB74EA" w:rsidRPr="00EB74EA">
              <w:rPr>
                <w:rFonts w:hint="eastAsia"/>
                <w:color w:val="FF0000"/>
                <w:u w:val="single"/>
                <w:lang w:eastAsia="zh-CN"/>
              </w:rPr>
              <w:t xml:space="preserve"> with </w:t>
            </w:r>
            <w:proofErr w:type="spellStart"/>
            <w:r w:rsidR="00EB74EA" w:rsidRPr="00EB74EA">
              <w:rPr>
                <w:i/>
                <w:color w:val="FF0000"/>
                <w:u w:val="single"/>
                <w:lang w:eastAsia="zh-CN"/>
              </w:rPr>
              <w:t>reconfigurationWithSync</w:t>
            </w:r>
            <w:proofErr w:type="spellEnd"/>
            <w:r w:rsidR="00EB74EA">
              <w:rPr>
                <w:rFonts w:hint="eastAsia"/>
                <w:color w:val="FF0000"/>
                <w:u w:val="single"/>
                <w:lang w:eastAsia="zh-CN"/>
              </w:rPr>
              <w:t xml:space="preserve"> for that cell group</w:t>
            </w:r>
            <w:r w:rsidR="00EB74EA">
              <w:rPr>
                <w:rFonts w:hint="eastAsia"/>
                <w:lang w:eastAsia="zh-CN"/>
              </w:rPr>
              <w:t xml:space="preserve"> </w:t>
            </w:r>
            <w:r w:rsidRPr="00000A61">
              <w:rPr>
                <w:lang w:eastAsia="en-GB"/>
              </w:rPr>
              <w:t>and upon initiating the connection re-establishment procedure</w:t>
            </w:r>
            <w:r w:rsidR="00EB74EA">
              <w:rPr>
                <w:rFonts w:hint="eastAsia"/>
                <w:lang w:eastAsia="zh-CN"/>
              </w:rPr>
              <w:t>.</w:t>
            </w:r>
            <w:r w:rsidR="00EB74EA" w:rsidRPr="00EB74EA">
              <w:rPr>
                <w:rFonts w:hint="eastAsia"/>
                <w:color w:val="FF0000"/>
                <w:u w:val="single"/>
                <w:lang w:eastAsia="zh-CN"/>
              </w:rPr>
              <w:t xml:space="preserve"> if the T310 is kept in SCG,</w:t>
            </w:r>
            <w:r w:rsidR="00EB74EA" w:rsidRPr="00EB74EA">
              <w:rPr>
                <w:color w:val="FF0000"/>
                <w:u w:val="single"/>
                <w:lang w:eastAsia="en-GB"/>
              </w:rPr>
              <w:t xml:space="preserve"> upon SCG release</w:t>
            </w:r>
          </w:p>
        </w:tc>
        <w:tc>
          <w:tcPr>
            <w:tcW w:w="2835" w:type="dxa"/>
          </w:tcPr>
          <w:p w:rsidR="0039280C" w:rsidRDefault="00EB74EA" w:rsidP="000C3D63">
            <w:pPr>
              <w:pStyle w:val="TAL"/>
              <w:rPr>
                <w:lang w:eastAsia="zh-CN"/>
              </w:rPr>
            </w:pPr>
            <w:r w:rsidRPr="00EB74EA">
              <w:rPr>
                <w:color w:val="FF0000"/>
                <w:u w:val="single"/>
                <w:lang w:eastAsia="zh-CN"/>
              </w:rPr>
              <w:t>I</w:t>
            </w:r>
            <w:r w:rsidRPr="00EB74EA">
              <w:rPr>
                <w:rFonts w:hint="eastAsia"/>
                <w:color w:val="FF0000"/>
                <w:u w:val="single"/>
                <w:lang w:eastAsia="zh-CN"/>
              </w:rPr>
              <w:t>f the T310 is kept in MCG</w:t>
            </w:r>
            <w:r>
              <w:rPr>
                <w:rFonts w:hint="eastAsia"/>
                <w:lang w:eastAsia="zh-CN"/>
              </w:rPr>
              <w:t xml:space="preserve">, </w:t>
            </w:r>
            <w:r w:rsidR="0039280C" w:rsidRPr="00000A61">
              <w:rPr>
                <w:lang w:eastAsia="en-GB"/>
              </w:rPr>
              <w:t xml:space="preserve">If security is not activated: go to RRC_IDLE else: initiate the connection re-establishment procedure </w:t>
            </w:r>
          </w:p>
          <w:p w:rsidR="00EB74EA" w:rsidRPr="00000A61" w:rsidRDefault="00EB74EA" w:rsidP="00EB74EA">
            <w:pPr>
              <w:pStyle w:val="TAL"/>
              <w:rPr>
                <w:lang w:eastAsia="zh-CN"/>
              </w:rPr>
            </w:pPr>
            <w:r w:rsidRPr="00EB74EA">
              <w:rPr>
                <w:color w:val="FF0000"/>
                <w:u w:val="single"/>
                <w:lang w:eastAsia="zh-CN"/>
              </w:rPr>
              <w:t>I</w:t>
            </w:r>
            <w:r w:rsidRPr="00EB74EA">
              <w:rPr>
                <w:rFonts w:hint="eastAsia"/>
                <w:color w:val="FF0000"/>
                <w:u w:val="single"/>
                <w:lang w:eastAsia="zh-CN"/>
              </w:rPr>
              <w:t xml:space="preserve">f the T310 is kept in </w:t>
            </w:r>
            <w:r>
              <w:rPr>
                <w:rFonts w:hint="eastAsia"/>
                <w:color w:val="FF0000"/>
                <w:u w:val="single"/>
                <w:lang w:eastAsia="zh-CN"/>
              </w:rPr>
              <w:t>S</w:t>
            </w:r>
            <w:r w:rsidRPr="00EB74EA">
              <w:rPr>
                <w:rFonts w:hint="eastAsia"/>
                <w:color w:val="FF0000"/>
                <w:u w:val="single"/>
                <w:lang w:eastAsia="zh-CN"/>
              </w:rPr>
              <w:t>CG</w:t>
            </w:r>
            <w:r>
              <w:rPr>
                <w:rFonts w:hint="eastAsia"/>
                <w:color w:val="FF0000"/>
                <w:u w:val="single"/>
                <w:lang w:eastAsia="zh-CN"/>
              </w:rPr>
              <w:t>,</w:t>
            </w:r>
            <w:r w:rsidRPr="0039280C">
              <w:rPr>
                <w:strike/>
                <w:color w:val="FF0000"/>
                <w:lang w:eastAsia="en-GB"/>
              </w:rPr>
              <w:t xml:space="preserve"> </w:t>
            </w:r>
            <w:r w:rsidRPr="00EB74EA">
              <w:rPr>
                <w:color w:val="FF0000"/>
                <w:u w:val="single"/>
                <w:lang w:eastAsia="zh-CN"/>
              </w:rPr>
              <w:t>Inform E-UTRAN/NR about the SCG radio link failure by initiating the SCG failure information procedure as specified in 5.7.3.</w:t>
            </w:r>
          </w:p>
        </w:tc>
      </w:tr>
      <w:tr w:rsidR="0039280C" w:rsidRPr="00000A61" w:rsidTr="000C3D63">
        <w:trPr>
          <w:cantSplit/>
          <w:jc w:val="center"/>
        </w:trPr>
        <w:tc>
          <w:tcPr>
            <w:tcW w:w="1134" w:type="dxa"/>
          </w:tcPr>
          <w:p w:rsidR="0039280C" w:rsidRPr="00000A61" w:rsidRDefault="0039280C" w:rsidP="000C3D63">
            <w:pPr>
              <w:pStyle w:val="TAL"/>
              <w:rPr>
                <w:lang w:eastAsia="en-GB"/>
              </w:rPr>
            </w:pPr>
            <w:r w:rsidRPr="00000A61">
              <w:rPr>
                <w:lang w:eastAsia="en-GB"/>
              </w:rPr>
              <w:t>T311</w:t>
            </w:r>
          </w:p>
          <w:p w:rsidR="0039280C" w:rsidRPr="00000A61" w:rsidRDefault="0039280C" w:rsidP="000C3D63">
            <w:pPr>
              <w:pStyle w:val="TAL"/>
              <w:rPr>
                <w:lang w:eastAsia="en-GB"/>
              </w:rPr>
            </w:pPr>
          </w:p>
        </w:tc>
        <w:tc>
          <w:tcPr>
            <w:tcW w:w="2268" w:type="dxa"/>
          </w:tcPr>
          <w:p w:rsidR="0039280C" w:rsidRPr="00000A61" w:rsidRDefault="0039280C" w:rsidP="000C3D63">
            <w:pPr>
              <w:pStyle w:val="TAL"/>
              <w:rPr>
                <w:lang w:eastAsia="en-GB"/>
              </w:rPr>
            </w:pPr>
            <w:r w:rsidRPr="00000A61">
              <w:rPr>
                <w:lang w:eastAsia="en-GB"/>
              </w:rPr>
              <w:t xml:space="preserve">Upon </w:t>
            </w:r>
            <w:bookmarkStart w:id="23" w:name="OLE_LINK35"/>
            <w:bookmarkStart w:id="24" w:name="OLE_LINK37"/>
            <w:r w:rsidRPr="00000A61">
              <w:rPr>
                <w:lang w:eastAsia="en-GB"/>
              </w:rPr>
              <w:t>initiating the RRC connection re-establishment procedure</w:t>
            </w:r>
            <w:bookmarkEnd w:id="23"/>
            <w:bookmarkEnd w:id="24"/>
          </w:p>
        </w:tc>
        <w:tc>
          <w:tcPr>
            <w:tcW w:w="2835" w:type="dxa"/>
          </w:tcPr>
          <w:p w:rsidR="0039280C" w:rsidRPr="00000A61" w:rsidRDefault="0039280C" w:rsidP="000C3D63">
            <w:pPr>
              <w:pStyle w:val="TAL"/>
              <w:rPr>
                <w:lang w:eastAsia="en-GB"/>
              </w:rPr>
            </w:pPr>
            <w:r w:rsidRPr="00000A61">
              <w:rPr>
                <w:lang w:eastAsia="en-GB"/>
              </w:rPr>
              <w:t>Selection of a suitable NR cell or a cell using another RAT.</w:t>
            </w:r>
          </w:p>
        </w:tc>
        <w:tc>
          <w:tcPr>
            <w:tcW w:w="2835" w:type="dxa"/>
          </w:tcPr>
          <w:p w:rsidR="0039280C" w:rsidRPr="00000A61" w:rsidRDefault="0039280C" w:rsidP="000C3D63">
            <w:pPr>
              <w:pStyle w:val="TAL"/>
              <w:rPr>
                <w:lang w:eastAsia="en-GB"/>
              </w:rPr>
            </w:pPr>
            <w:r w:rsidRPr="00000A61">
              <w:rPr>
                <w:lang w:eastAsia="en-GB"/>
              </w:rPr>
              <w:t>Enter RRC_IDLE</w:t>
            </w:r>
          </w:p>
        </w:tc>
      </w:tr>
      <w:tr w:rsidR="0039280C" w:rsidRPr="00000A61" w:rsidTr="000C3D63">
        <w:trPr>
          <w:cantSplit/>
          <w:jc w:val="center"/>
        </w:trPr>
        <w:tc>
          <w:tcPr>
            <w:tcW w:w="1134" w:type="dxa"/>
          </w:tcPr>
          <w:p w:rsidR="0039280C" w:rsidRPr="0039280C" w:rsidRDefault="0039280C" w:rsidP="000C3D63">
            <w:pPr>
              <w:pStyle w:val="TAL"/>
              <w:rPr>
                <w:strike/>
                <w:color w:val="FF0000"/>
                <w:lang w:eastAsia="ja-JP"/>
              </w:rPr>
            </w:pPr>
            <w:r w:rsidRPr="0039280C">
              <w:rPr>
                <w:strike/>
                <w:color w:val="FF0000"/>
                <w:lang w:eastAsia="en-GB"/>
              </w:rPr>
              <w:t>T313</w:t>
            </w:r>
          </w:p>
          <w:p w:rsidR="0039280C" w:rsidRPr="0039280C" w:rsidRDefault="0039280C" w:rsidP="000C3D63">
            <w:pPr>
              <w:pStyle w:val="TAL"/>
              <w:rPr>
                <w:strike/>
                <w:color w:val="FF0000"/>
                <w:lang w:eastAsia="en-GB"/>
              </w:rPr>
            </w:pPr>
          </w:p>
        </w:tc>
        <w:tc>
          <w:tcPr>
            <w:tcW w:w="2268" w:type="dxa"/>
          </w:tcPr>
          <w:p w:rsidR="0039280C" w:rsidRPr="0039280C" w:rsidRDefault="0039280C" w:rsidP="000C3D63">
            <w:pPr>
              <w:pStyle w:val="TAL"/>
              <w:rPr>
                <w:strike/>
                <w:color w:val="FF0000"/>
                <w:lang w:eastAsia="en-GB"/>
              </w:rPr>
            </w:pPr>
            <w:r w:rsidRPr="0039280C">
              <w:rPr>
                <w:strike/>
                <w:color w:val="FF0000"/>
                <w:lang w:eastAsia="en-GB"/>
              </w:rPr>
              <w:t xml:space="preserve">Upon detecting physical layer problems for the </w:t>
            </w:r>
            <w:proofErr w:type="spellStart"/>
            <w:r w:rsidRPr="0039280C">
              <w:rPr>
                <w:strike/>
                <w:color w:val="FF0000"/>
                <w:lang w:eastAsia="en-GB"/>
              </w:rPr>
              <w:t>PSCell</w:t>
            </w:r>
            <w:proofErr w:type="spellEnd"/>
            <w:r w:rsidRPr="0039280C">
              <w:rPr>
                <w:strike/>
                <w:color w:val="FF0000"/>
                <w:lang w:eastAsia="en-GB"/>
              </w:rPr>
              <w:t xml:space="preserve"> i.e. upon receiving N313 consecutive out-of-sync indications from lower layers</w:t>
            </w:r>
          </w:p>
        </w:tc>
        <w:tc>
          <w:tcPr>
            <w:tcW w:w="2835" w:type="dxa"/>
          </w:tcPr>
          <w:p w:rsidR="0039280C" w:rsidRPr="0039280C" w:rsidRDefault="0039280C" w:rsidP="000C3D63">
            <w:pPr>
              <w:pStyle w:val="TAL"/>
              <w:rPr>
                <w:strike/>
                <w:color w:val="FF0000"/>
                <w:lang w:eastAsia="en-GB"/>
              </w:rPr>
            </w:pPr>
            <w:r w:rsidRPr="0039280C">
              <w:rPr>
                <w:strike/>
                <w:color w:val="FF0000"/>
                <w:lang w:eastAsia="en-GB"/>
              </w:rPr>
              <w:t xml:space="preserve">Upon receiving N314 consecutive in-sync indications from lower layers for the </w:t>
            </w:r>
            <w:proofErr w:type="spellStart"/>
            <w:r w:rsidRPr="0039280C">
              <w:rPr>
                <w:strike/>
                <w:color w:val="FF0000"/>
                <w:lang w:eastAsia="en-GB"/>
              </w:rPr>
              <w:t>PSCell</w:t>
            </w:r>
            <w:proofErr w:type="spellEnd"/>
            <w:r w:rsidRPr="0039280C">
              <w:rPr>
                <w:strike/>
                <w:color w:val="FF0000"/>
                <w:lang w:eastAsia="en-GB"/>
              </w:rPr>
              <w:t xml:space="preserve">, upon initiating the connection re-establishment procedure, upon SCG release and upon receiving </w:t>
            </w:r>
            <w:proofErr w:type="spellStart"/>
            <w:r w:rsidRPr="0039280C">
              <w:rPr>
                <w:i/>
                <w:strike/>
                <w:color w:val="FF0000"/>
                <w:lang w:eastAsia="en-GB"/>
              </w:rPr>
              <w:t>RRCConnectionReconfiguration</w:t>
            </w:r>
            <w:proofErr w:type="spellEnd"/>
            <w:r w:rsidRPr="0039280C">
              <w:rPr>
                <w:strike/>
                <w:color w:val="FF0000"/>
                <w:lang w:eastAsia="en-GB"/>
              </w:rPr>
              <w:t xml:space="preserve"> including </w:t>
            </w:r>
            <w:proofErr w:type="spellStart"/>
            <w:r w:rsidRPr="0039280C">
              <w:rPr>
                <w:i/>
                <w:strike/>
                <w:color w:val="FF0000"/>
                <w:lang w:eastAsia="en-GB"/>
              </w:rPr>
              <w:t>MobilityControlInfoSCG</w:t>
            </w:r>
            <w:proofErr w:type="spellEnd"/>
          </w:p>
        </w:tc>
        <w:tc>
          <w:tcPr>
            <w:tcW w:w="2835" w:type="dxa"/>
          </w:tcPr>
          <w:p w:rsidR="0039280C" w:rsidRPr="0039280C" w:rsidRDefault="0039280C" w:rsidP="000C3D63">
            <w:pPr>
              <w:pStyle w:val="TAL"/>
              <w:rPr>
                <w:strike/>
                <w:color w:val="FF0000"/>
                <w:lang w:eastAsia="en-GB"/>
              </w:rPr>
            </w:pPr>
            <w:r w:rsidRPr="0039280C">
              <w:rPr>
                <w:strike/>
                <w:color w:val="FF0000"/>
                <w:lang w:eastAsia="en-GB"/>
              </w:rPr>
              <w:t>Inform E-UTRAN/NR about the SCG radio link failure by initiating the SCG failure information procedure as specified in 5.7.3.</w:t>
            </w:r>
          </w:p>
        </w:tc>
      </w:tr>
    </w:tbl>
    <w:p w:rsidR="001B520F" w:rsidRPr="00000A61" w:rsidRDefault="001B520F" w:rsidP="001B520F">
      <w:pPr>
        <w:pStyle w:val="5"/>
      </w:pPr>
      <w:bookmarkStart w:id="25" w:name="_Toc470095886"/>
      <w:bookmarkStart w:id="26" w:name="_Toc493510620"/>
      <w:bookmarkStart w:id="27" w:name="_Toc501138350"/>
      <w:bookmarkStart w:id="28" w:name="_Toc500942775"/>
      <w:r w:rsidRPr="00000A61">
        <w:t>7.3</w:t>
      </w:r>
      <w:r w:rsidRPr="00000A61">
        <w:tab/>
      </w:r>
      <w:bookmarkEnd w:id="25"/>
      <w:r w:rsidRPr="00000A61">
        <w:t>Constants</w:t>
      </w:r>
      <w:bookmarkEnd w:id="26"/>
      <w:bookmarkEnd w:id="27"/>
      <w:bookmarkEnd w:id="2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7371"/>
      </w:tblGrid>
      <w:tr w:rsidR="001B520F" w:rsidRPr="00000A61" w:rsidTr="000C3D63">
        <w:trPr>
          <w:cantSplit/>
          <w:tblHeader/>
          <w:jc w:val="center"/>
        </w:trPr>
        <w:tc>
          <w:tcPr>
            <w:tcW w:w="1701" w:type="dxa"/>
          </w:tcPr>
          <w:p w:rsidR="001B520F" w:rsidRPr="00000A61" w:rsidRDefault="001B520F" w:rsidP="000C3D63">
            <w:pPr>
              <w:pStyle w:val="TAH"/>
              <w:rPr>
                <w:lang w:eastAsia="en-GB"/>
              </w:rPr>
            </w:pPr>
            <w:r w:rsidRPr="00000A61">
              <w:rPr>
                <w:lang w:eastAsia="en-GB"/>
              </w:rPr>
              <w:t>Constant</w:t>
            </w:r>
          </w:p>
        </w:tc>
        <w:tc>
          <w:tcPr>
            <w:tcW w:w="7371" w:type="dxa"/>
          </w:tcPr>
          <w:p w:rsidR="001B520F" w:rsidRPr="00000A61" w:rsidRDefault="001B520F" w:rsidP="000C3D63">
            <w:pPr>
              <w:pStyle w:val="TAH"/>
              <w:rPr>
                <w:lang w:eastAsia="en-GB"/>
              </w:rPr>
            </w:pPr>
            <w:r w:rsidRPr="00000A61">
              <w:rPr>
                <w:lang w:eastAsia="en-GB"/>
              </w:rPr>
              <w:t>Usage</w:t>
            </w:r>
          </w:p>
        </w:tc>
      </w:tr>
      <w:tr w:rsidR="001B520F" w:rsidRPr="00000A61" w:rsidTr="000C3D63">
        <w:trPr>
          <w:cantSplit/>
          <w:jc w:val="center"/>
        </w:trPr>
        <w:tc>
          <w:tcPr>
            <w:tcW w:w="1701" w:type="dxa"/>
          </w:tcPr>
          <w:p w:rsidR="001B520F" w:rsidRPr="00000A61" w:rsidRDefault="001B520F" w:rsidP="000C3D63">
            <w:pPr>
              <w:pStyle w:val="TAL"/>
              <w:rPr>
                <w:lang w:eastAsia="en-GB"/>
              </w:rPr>
            </w:pPr>
            <w:r w:rsidRPr="00000A61">
              <w:rPr>
                <w:lang w:eastAsia="en-GB"/>
              </w:rPr>
              <w:t>N310</w:t>
            </w:r>
          </w:p>
        </w:tc>
        <w:tc>
          <w:tcPr>
            <w:tcW w:w="7371" w:type="dxa"/>
          </w:tcPr>
          <w:p w:rsidR="001B520F" w:rsidRPr="00000A61" w:rsidRDefault="001B520F" w:rsidP="000C3D63">
            <w:pPr>
              <w:pStyle w:val="TAL"/>
              <w:rPr>
                <w:lang w:eastAsia="en-GB"/>
              </w:rPr>
            </w:pPr>
            <w:r w:rsidRPr="00000A61">
              <w:rPr>
                <w:lang w:eastAsia="en-GB"/>
              </w:rPr>
              <w:t>Maximum number of consecutive "out-of-sync" indications for the</w:t>
            </w:r>
            <w:r w:rsidRPr="001B520F">
              <w:rPr>
                <w:strike/>
                <w:color w:val="FF0000"/>
                <w:lang w:eastAsia="en-GB"/>
              </w:rPr>
              <w:t xml:space="preserve"> </w:t>
            </w:r>
            <w:proofErr w:type="spellStart"/>
            <w:r w:rsidRPr="001B520F">
              <w:rPr>
                <w:strike/>
                <w:color w:val="FF0000"/>
                <w:lang w:eastAsia="en-GB"/>
              </w:rPr>
              <w:t>P</w:t>
            </w:r>
            <w:r w:rsidRPr="001B520F">
              <w:rPr>
                <w:rFonts w:hint="eastAsia"/>
                <w:color w:val="FF0000"/>
                <w:u w:val="single"/>
                <w:lang w:eastAsia="zh-CN"/>
              </w:rPr>
              <w:t>Sp</w:t>
            </w:r>
            <w:r w:rsidRPr="00000A61">
              <w:rPr>
                <w:lang w:eastAsia="en-GB"/>
              </w:rPr>
              <w:t>Cell</w:t>
            </w:r>
            <w:proofErr w:type="spellEnd"/>
            <w:r w:rsidRPr="00000A61">
              <w:rPr>
                <w:lang w:eastAsia="en-GB"/>
              </w:rPr>
              <w:t xml:space="preserve"> received from lower layers</w:t>
            </w:r>
          </w:p>
        </w:tc>
      </w:tr>
      <w:tr w:rsidR="001B520F" w:rsidRPr="00000A61" w:rsidTr="000C3D63">
        <w:trPr>
          <w:cantSplit/>
          <w:jc w:val="center"/>
        </w:trPr>
        <w:tc>
          <w:tcPr>
            <w:tcW w:w="1701" w:type="dxa"/>
          </w:tcPr>
          <w:p w:rsidR="001B520F" w:rsidRPr="00000A61" w:rsidRDefault="001B520F" w:rsidP="000C3D63">
            <w:pPr>
              <w:pStyle w:val="TAL"/>
              <w:rPr>
                <w:lang w:eastAsia="en-GB"/>
              </w:rPr>
            </w:pPr>
            <w:r w:rsidRPr="00000A61">
              <w:rPr>
                <w:lang w:eastAsia="en-GB"/>
              </w:rPr>
              <w:t>N311</w:t>
            </w:r>
          </w:p>
        </w:tc>
        <w:tc>
          <w:tcPr>
            <w:tcW w:w="7371" w:type="dxa"/>
          </w:tcPr>
          <w:p w:rsidR="001B520F" w:rsidRPr="00000A61" w:rsidRDefault="001B520F" w:rsidP="000C3D63">
            <w:pPr>
              <w:pStyle w:val="TAL"/>
              <w:rPr>
                <w:lang w:eastAsia="en-GB"/>
              </w:rPr>
            </w:pPr>
            <w:r w:rsidRPr="00000A61">
              <w:rPr>
                <w:lang w:eastAsia="en-GB"/>
              </w:rPr>
              <w:t xml:space="preserve">Maximum number of consecutive "in-sync" indications for the </w:t>
            </w:r>
            <w:proofErr w:type="spellStart"/>
            <w:r w:rsidRPr="001B520F">
              <w:rPr>
                <w:strike/>
                <w:color w:val="FF0000"/>
                <w:lang w:eastAsia="en-GB"/>
              </w:rPr>
              <w:t>P</w:t>
            </w:r>
            <w:r w:rsidRPr="001B520F">
              <w:rPr>
                <w:rFonts w:hint="eastAsia"/>
                <w:color w:val="FF0000"/>
                <w:u w:val="single"/>
                <w:lang w:eastAsia="zh-CN"/>
              </w:rPr>
              <w:t>Sp</w:t>
            </w:r>
            <w:r w:rsidRPr="00000A61">
              <w:rPr>
                <w:lang w:eastAsia="en-GB"/>
              </w:rPr>
              <w:t>Cell</w:t>
            </w:r>
            <w:proofErr w:type="spellEnd"/>
            <w:r w:rsidRPr="00000A61">
              <w:rPr>
                <w:lang w:eastAsia="en-GB"/>
              </w:rPr>
              <w:t xml:space="preserve"> received from lower layers</w:t>
            </w:r>
          </w:p>
        </w:tc>
      </w:tr>
      <w:tr w:rsidR="001B520F" w:rsidRPr="00000A61" w:rsidTr="000C3D63">
        <w:trPr>
          <w:cantSplit/>
          <w:jc w:val="center"/>
        </w:trPr>
        <w:tc>
          <w:tcPr>
            <w:tcW w:w="1701" w:type="dxa"/>
          </w:tcPr>
          <w:p w:rsidR="001B520F" w:rsidRPr="001B520F" w:rsidRDefault="001B520F" w:rsidP="000C3D63">
            <w:pPr>
              <w:pStyle w:val="TAL"/>
              <w:rPr>
                <w:strike/>
                <w:color w:val="FF0000"/>
                <w:lang w:eastAsia="en-GB"/>
              </w:rPr>
            </w:pPr>
            <w:r w:rsidRPr="001B520F">
              <w:rPr>
                <w:strike/>
                <w:color w:val="FF0000"/>
                <w:lang w:eastAsia="en-GB"/>
              </w:rPr>
              <w:t>N313</w:t>
            </w:r>
          </w:p>
        </w:tc>
        <w:tc>
          <w:tcPr>
            <w:tcW w:w="7371" w:type="dxa"/>
          </w:tcPr>
          <w:p w:rsidR="001B520F" w:rsidRPr="001B520F" w:rsidRDefault="001B520F" w:rsidP="000C3D63">
            <w:pPr>
              <w:pStyle w:val="TAL"/>
              <w:rPr>
                <w:strike/>
                <w:color w:val="FF0000"/>
                <w:lang w:eastAsia="en-GB"/>
              </w:rPr>
            </w:pPr>
            <w:r w:rsidRPr="001B520F">
              <w:rPr>
                <w:strike/>
                <w:color w:val="FF0000"/>
                <w:lang w:eastAsia="en-GB"/>
              </w:rPr>
              <w:t xml:space="preserve">Maximum number of consecutive "out-of-sync" indications for the </w:t>
            </w:r>
            <w:proofErr w:type="spellStart"/>
            <w:r w:rsidRPr="001B520F">
              <w:rPr>
                <w:strike/>
                <w:color w:val="FF0000"/>
                <w:lang w:eastAsia="en-GB"/>
              </w:rPr>
              <w:t>PSCell</w:t>
            </w:r>
            <w:proofErr w:type="spellEnd"/>
            <w:r w:rsidRPr="001B520F">
              <w:rPr>
                <w:strike/>
                <w:color w:val="FF0000"/>
                <w:lang w:eastAsia="en-GB"/>
              </w:rPr>
              <w:t xml:space="preserve"> received from lower layers</w:t>
            </w:r>
          </w:p>
        </w:tc>
      </w:tr>
      <w:tr w:rsidR="001B520F" w:rsidRPr="00000A61" w:rsidTr="000C3D63">
        <w:trPr>
          <w:cantSplit/>
          <w:jc w:val="center"/>
        </w:trPr>
        <w:tc>
          <w:tcPr>
            <w:tcW w:w="1701" w:type="dxa"/>
          </w:tcPr>
          <w:p w:rsidR="001B520F" w:rsidRPr="001B520F" w:rsidRDefault="001B520F" w:rsidP="000C3D63">
            <w:pPr>
              <w:pStyle w:val="TAL"/>
              <w:rPr>
                <w:strike/>
                <w:color w:val="FF0000"/>
                <w:lang w:eastAsia="en-GB"/>
              </w:rPr>
            </w:pPr>
            <w:r w:rsidRPr="001B520F">
              <w:rPr>
                <w:strike/>
                <w:color w:val="FF0000"/>
                <w:lang w:eastAsia="en-GB"/>
              </w:rPr>
              <w:t>N314</w:t>
            </w:r>
          </w:p>
        </w:tc>
        <w:tc>
          <w:tcPr>
            <w:tcW w:w="7371" w:type="dxa"/>
          </w:tcPr>
          <w:p w:rsidR="001B520F" w:rsidRPr="001B520F" w:rsidRDefault="001B520F" w:rsidP="000C3D63">
            <w:pPr>
              <w:pStyle w:val="TAL"/>
              <w:rPr>
                <w:strike/>
                <w:color w:val="FF0000"/>
                <w:lang w:eastAsia="en-GB"/>
              </w:rPr>
            </w:pPr>
            <w:r w:rsidRPr="001B520F">
              <w:rPr>
                <w:strike/>
                <w:color w:val="FF0000"/>
                <w:lang w:eastAsia="en-GB"/>
              </w:rPr>
              <w:t xml:space="preserve">Maximum number of consecutive "in-sync" indications for the </w:t>
            </w:r>
            <w:proofErr w:type="spellStart"/>
            <w:r w:rsidRPr="001B520F">
              <w:rPr>
                <w:strike/>
                <w:color w:val="FF0000"/>
                <w:lang w:eastAsia="en-GB"/>
              </w:rPr>
              <w:t>PSCell</w:t>
            </w:r>
            <w:proofErr w:type="spellEnd"/>
            <w:r w:rsidRPr="001B520F">
              <w:rPr>
                <w:strike/>
                <w:color w:val="FF0000"/>
                <w:lang w:eastAsia="en-GB"/>
              </w:rPr>
              <w:t xml:space="preserve"> received from lower layers</w:t>
            </w:r>
          </w:p>
        </w:tc>
      </w:tr>
    </w:tbl>
    <w:p w:rsidR="001A00D1" w:rsidRPr="001B520F" w:rsidRDefault="001A00D1" w:rsidP="00CB5946">
      <w:pPr>
        <w:pStyle w:val="a0"/>
        <w:rPr>
          <w:rFonts w:eastAsiaTheme="minorEastAsia"/>
          <w:strike/>
          <w:lang w:eastAsia="zh-CN"/>
        </w:rPr>
      </w:pPr>
    </w:p>
    <w:sectPr w:rsidR="001A00D1" w:rsidRPr="001B520F" w:rsidSect="00375BF0">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80C" w:rsidRDefault="005D480C">
      <w:r>
        <w:separator/>
      </w:r>
    </w:p>
  </w:endnote>
  <w:endnote w:type="continuationSeparator" w:id="0">
    <w:p w:rsidR="005D480C" w:rsidRDefault="005D480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CA5594"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end"/>
    </w:r>
  </w:p>
  <w:p w:rsidR="00346666" w:rsidRDefault="0034666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CA5594" w:rsidP="004F78EE">
    <w:pPr>
      <w:pStyle w:val="ac"/>
      <w:framePr w:wrap="around" w:vAnchor="text" w:hAnchor="margin" w:xAlign="center" w:y="1"/>
      <w:rPr>
        <w:rStyle w:val="ae"/>
      </w:rPr>
    </w:pPr>
    <w:r>
      <w:rPr>
        <w:rStyle w:val="ae"/>
      </w:rPr>
      <w:fldChar w:fldCharType="begin"/>
    </w:r>
    <w:r w:rsidR="00346666">
      <w:rPr>
        <w:rStyle w:val="ae"/>
      </w:rPr>
      <w:instrText xml:space="preserve">PAGE  </w:instrText>
    </w:r>
    <w:r>
      <w:rPr>
        <w:rStyle w:val="ae"/>
      </w:rPr>
      <w:fldChar w:fldCharType="separate"/>
    </w:r>
    <w:r w:rsidR="00764049">
      <w:rPr>
        <w:rStyle w:val="ae"/>
        <w:noProof/>
      </w:rPr>
      <w:t>2</w:t>
    </w:r>
    <w:r>
      <w:rPr>
        <w:rStyle w:val="ae"/>
      </w:rPr>
      <w:fldChar w:fldCharType="end"/>
    </w:r>
  </w:p>
  <w:p w:rsidR="00346666" w:rsidRPr="00BE5388" w:rsidRDefault="00567EE8" w:rsidP="00A66B20">
    <w:pPr>
      <w:pStyle w:val="ac"/>
      <w:tabs>
        <w:tab w:val="left" w:pos="2552"/>
      </w:tabs>
      <w:rPr>
        <w:rFonts w:eastAsiaTheme="minorEastAsia"/>
        <w:lang w:eastAsia="zh-CN"/>
      </w:rPr>
    </w:pPr>
    <w:r w:rsidRPr="00567EE8">
      <w:rPr>
        <w:rFonts w:eastAsia="SimSun"/>
        <w:lang w:eastAsia="zh-CN"/>
      </w:rPr>
      <w:t>R2-1800147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80C" w:rsidRDefault="005D480C">
      <w:r>
        <w:separator/>
      </w:r>
    </w:p>
  </w:footnote>
  <w:footnote w:type="continuationSeparator" w:id="0">
    <w:p w:rsidR="005D480C" w:rsidRDefault="005D48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20598F"/>
    <w:multiLevelType w:val="hybridMultilevel"/>
    <w:tmpl w:val="E800FABA"/>
    <w:lvl w:ilvl="0" w:tplc="B35682C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B132E06"/>
    <w:multiLevelType w:val="hybridMultilevel"/>
    <w:tmpl w:val="3926EC9E"/>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DE006ED"/>
    <w:multiLevelType w:val="hybridMultilevel"/>
    <w:tmpl w:val="A14C60D4"/>
    <w:lvl w:ilvl="0" w:tplc="24484052">
      <w:start w:val="1"/>
      <w:numFmt w:val="bullet"/>
      <w:lvlText w:val="•"/>
      <w:lvlJc w:val="left"/>
      <w:pPr>
        <w:tabs>
          <w:tab w:val="num" w:pos="720"/>
        </w:tabs>
        <w:ind w:left="720" w:hanging="360"/>
      </w:pPr>
      <w:rPr>
        <w:rFonts w:ascii="Arial" w:hAnsi="Arial" w:hint="default"/>
      </w:rPr>
    </w:lvl>
    <w:lvl w:ilvl="1" w:tplc="06E4A42E">
      <w:start w:val="2150"/>
      <w:numFmt w:val="bullet"/>
      <w:lvlText w:val="–"/>
      <w:lvlJc w:val="left"/>
      <w:pPr>
        <w:tabs>
          <w:tab w:val="num" w:pos="1440"/>
        </w:tabs>
        <w:ind w:left="1440" w:hanging="360"/>
      </w:pPr>
      <w:rPr>
        <w:rFonts w:ascii="Arial" w:hAnsi="Arial" w:hint="default"/>
      </w:rPr>
    </w:lvl>
    <w:lvl w:ilvl="2" w:tplc="11BA5A1A">
      <w:start w:val="2150"/>
      <w:numFmt w:val="bullet"/>
      <w:lvlText w:val="•"/>
      <w:lvlJc w:val="left"/>
      <w:pPr>
        <w:tabs>
          <w:tab w:val="num" w:pos="2160"/>
        </w:tabs>
        <w:ind w:left="2160" w:hanging="360"/>
      </w:pPr>
      <w:rPr>
        <w:rFonts w:ascii="Arial" w:hAnsi="Arial" w:hint="default"/>
      </w:rPr>
    </w:lvl>
    <w:lvl w:ilvl="3" w:tplc="1AF4846C" w:tentative="1">
      <w:start w:val="1"/>
      <w:numFmt w:val="bullet"/>
      <w:lvlText w:val="•"/>
      <w:lvlJc w:val="left"/>
      <w:pPr>
        <w:tabs>
          <w:tab w:val="num" w:pos="2880"/>
        </w:tabs>
        <w:ind w:left="2880" w:hanging="360"/>
      </w:pPr>
      <w:rPr>
        <w:rFonts w:ascii="Arial" w:hAnsi="Arial" w:hint="default"/>
      </w:rPr>
    </w:lvl>
    <w:lvl w:ilvl="4" w:tplc="B922C5E6" w:tentative="1">
      <w:start w:val="1"/>
      <w:numFmt w:val="bullet"/>
      <w:lvlText w:val="•"/>
      <w:lvlJc w:val="left"/>
      <w:pPr>
        <w:tabs>
          <w:tab w:val="num" w:pos="3600"/>
        </w:tabs>
        <w:ind w:left="3600" w:hanging="360"/>
      </w:pPr>
      <w:rPr>
        <w:rFonts w:ascii="Arial" w:hAnsi="Arial" w:hint="default"/>
      </w:rPr>
    </w:lvl>
    <w:lvl w:ilvl="5" w:tplc="9BC0887C" w:tentative="1">
      <w:start w:val="1"/>
      <w:numFmt w:val="bullet"/>
      <w:lvlText w:val="•"/>
      <w:lvlJc w:val="left"/>
      <w:pPr>
        <w:tabs>
          <w:tab w:val="num" w:pos="4320"/>
        </w:tabs>
        <w:ind w:left="4320" w:hanging="360"/>
      </w:pPr>
      <w:rPr>
        <w:rFonts w:ascii="Arial" w:hAnsi="Arial" w:hint="default"/>
      </w:rPr>
    </w:lvl>
    <w:lvl w:ilvl="6" w:tplc="9448F816" w:tentative="1">
      <w:start w:val="1"/>
      <w:numFmt w:val="bullet"/>
      <w:lvlText w:val="•"/>
      <w:lvlJc w:val="left"/>
      <w:pPr>
        <w:tabs>
          <w:tab w:val="num" w:pos="5040"/>
        </w:tabs>
        <w:ind w:left="5040" w:hanging="360"/>
      </w:pPr>
      <w:rPr>
        <w:rFonts w:ascii="Arial" w:hAnsi="Arial" w:hint="default"/>
      </w:rPr>
    </w:lvl>
    <w:lvl w:ilvl="7" w:tplc="2BA23F50" w:tentative="1">
      <w:start w:val="1"/>
      <w:numFmt w:val="bullet"/>
      <w:lvlText w:val="•"/>
      <w:lvlJc w:val="left"/>
      <w:pPr>
        <w:tabs>
          <w:tab w:val="num" w:pos="5760"/>
        </w:tabs>
        <w:ind w:left="5760" w:hanging="360"/>
      </w:pPr>
      <w:rPr>
        <w:rFonts w:ascii="Arial" w:hAnsi="Arial" w:hint="default"/>
      </w:rPr>
    </w:lvl>
    <w:lvl w:ilvl="8" w:tplc="4FC6B87A" w:tentative="1">
      <w:start w:val="1"/>
      <w:numFmt w:val="bullet"/>
      <w:lvlText w:val="•"/>
      <w:lvlJc w:val="left"/>
      <w:pPr>
        <w:tabs>
          <w:tab w:val="num" w:pos="6480"/>
        </w:tabs>
        <w:ind w:left="6480" w:hanging="360"/>
      </w:pPr>
      <w:rPr>
        <w:rFonts w:ascii="Arial" w:hAnsi="Arial" w:hint="default"/>
      </w:rPr>
    </w:lvl>
  </w:abstractNum>
  <w:abstractNum w:abstractNumId="7">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5840B81"/>
    <w:multiLevelType w:val="hybridMultilevel"/>
    <w:tmpl w:val="84EA8C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8"/>
  </w:num>
  <w:num w:numId="3">
    <w:abstractNumId w:val="1"/>
  </w:num>
  <w:num w:numId="4">
    <w:abstractNumId w:val="10"/>
  </w:num>
  <w:num w:numId="5">
    <w:abstractNumId w:val="10"/>
  </w:num>
  <w:num w:numId="6">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num>
  <w:num w:numId="9">
    <w:abstractNumId w:val="2"/>
  </w:num>
  <w:num w:numId="10">
    <w:abstractNumId w:val="3"/>
  </w:num>
  <w:num w:numId="11">
    <w:abstractNumId w:val="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num>
  <w:num w:numId="14">
    <w:abstractNumId w:val="10"/>
  </w:num>
  <w:num w:numId="15">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1"/>
  <w:bordersDoNotSurroundHeader/>
  <w:bordersDoNotSurroundFooter/>
  <w:proofState w:spelling="clean" w:grammar="clean"/>
  <w:stylePaneFormatFilter w:val="3F01"/>
  <w:defaultTabStop w:val="720"/>
  <w:characterSpacingControl w:val="doNotCompress"/>
  <w:hdrShapeDefaults>
    <o:shapedefaults v:ext="edit" spidmax="29593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75D8"/>
    <w:rsid w:val="00010805"/>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2653"/>
    <w:rsid w:val="00054597"/>
    <w:rsid w:val="00055E49"/>
    <w:rsid w:val="000575A9"/>
    <w:rsid w:val="00060DF6"/>
    <w:rsid w:val="00061F15"/>
    <w:rsid w:val="00062577"/>
    <w:rsid w:val="0006264B"/>
    <w:rsid w:val="00062A7A"/>
    <w:rsid w:val="00062FC2"/>
    <w:rsid w:val="00064119"/>
    <w:rsid w:val="00064769"/>
    <w:rsid w:val="00066A60"/>
    <w:rsid w:val="00066DF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90158"/>
    <w:rsid w:val="000909F5"/>
    <w:rsid w:val="0009165F"/>
    <w:rsid w:val="000927C7"/>
    <w:rsid w:val="000931F4"/>
    <w:rsid w:val="00093E9F"/>
    <w:rsid w:val="00097A0C"/>
    <w:rsid w:val="000A0D25"/>
    <w:rsid w:val="000A1243"/>
    <w:rsid w:val="000A380C"/>
    <w:rsid w:val="000A44F2"/>
    <w:rsid w:val="000A5653"/>
    <w:rsid w:val="000A6D56"/>
    <w:rsid w:val="000B0C8C"/>
    <w:rsid w:val="000B20C1"/>
    <w:rsid w:val="000B3216"/>
    <w:rsid w:val="000B66A6"/>
    <w:rsid w:val="000B6C8F"/>
    <w:rsid w:val="000B76F6"/>
    <w:rsid w:val="000C0433"/>
    <w:rsid w:val="000C06A6"/>
    <w:rsid w:val="000C06E1"/>
    <w:rsid w:val="000C080F"/>
    <w:rsid w:val="000C1436"/>
    <w:rsid w:val="000C4369"/>
    <w:rsid w:val="000C53A4"/>
    <w:rsid w:val="000C7282"/>
    <w:rsid w:val="000D2630"/>
    <w:rsid w:val="000D5C4A"/>
    <w:rsid w:val="000D746F"/>
    <w:rsid w:val="000E09A4"/>
    <w:rsid w:val="000E3AE2"/>
    <w:rsid w:val="000E3EFB"/>
    <w:rsid w:val="000E44E5"/>
    <w:rsid w:val="000E557C"/>
    <w:rsid w:val="000E57E0"/>
    <w:rsid w:val="000E58E1"/>
    <w:rsid w:val="000E6E7F"/>
    <w:rsid w:val="000F11FF"/>
    <w:rsid w:val="000F1939"/>
    <w:rsid w:val="000F1C0F"/>
    <w:rsid w:val="000F1CB0"/>
    <w:rsid w:val="000F2438"/>
    <w:rsid w:val="000F26CF"/>
    <w:rsid w:val="000F3455"/>
    <w:rsid w:val="000F3464"/>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8ED"/>
    <w:rsid w:val="00107F1D"/>
    <w:rsid w:val="001102F6"/>
    <w:rsid w:val="001104E0"/>
    <w:rsid w:val="00110D99"/>
    <w:rsid w:val="00111A44"/>
    <w:rsid w:val="00113256"/>
    <w:rsid w:val="00114951"/>
    <w:rsid w:val="00115673"/>
    <w:rsid w:val="00115CE3"/>
    <w:rsid w:val="00116625"/>
    <w:rsid w:val="00122220"/>
    <w:rsid w:val="001245FD"/>
    <w:rsid w:val="00124AE2"/>
    <w:rsid w:val="00124DA1"/>
    <w:rsid w:val="00125949"/>
    <w:rsid w:val="001267F9"/>
    <w:rsid w:val="00127102"/>
    <w:rsid w:val="001300EB"/>
    <w:rsid w:val="001318F6"/>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738"/>
    <w:rsid w:val="00147EC6"/>
    <w:rsid w:val="001505E0"/>
    <w:rsid w:val="001509C6"/>
    <w:rsid w:val="00150EBC"/>
    <w:rsid w:val="00153D16"/>
    <w:rsid w:val="00153F09"/>
    <w:rsid w:val="001549F5"/>
    <w:rsid w:val="001605FD"/>
    <w:rsid w:val="0016134A"/>
    <w:rsid w:val="001632A1"/>
    <w:rsid w:val="00164777"/>
    <w:rsid w:val="001647A7"/>
    <w:rsid w:val="00164894"/>
    <w:rsid w:val="00165B2B"/>
    <w:rsid w:val="00165D3C"/>
    <w:rsid w:val="001662D7"/>
    <w:rsid w:val="00166619"/>
    <w:rsid w:val="0016738D"/>
    <w:rsid w:val="001673D8"/>
    <w:rsid w:val="0017068B"/>
    <w:rsid w:val="00170EF2"/>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2B01"/>
    <w:rsid w:val="00193206"/>
    <w:rsid w:val="00194738"/>
    <w:rsid w:val="00194CC8"/>
    <w:rsid w:val="001969C4"/>
    <w:rsid w:val="001A00D1"/>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710"/>
    <w:rsid w:val="001C29A5"/>
    <w:rsid w:val="001C2CA0"/>
    <w:rsid w:val="001C357F"/>
    <w:rsid w:val="001C3652"/>
    <w:rsid w:val="001C4D51"/>
    <w:rsid w:val="001C59A0"/>
    <w:rsid w:val="001C5D4D"/>
    <w:rsid w:val="001D20D5"/>
    <w:rsid w:val="001D2120"/>
    <w:rsid w:val="001D39E0"/>
    <w:rsid w:val="001D3C3E"/>
    <w:rsid w:val="001D3D93"/>
    <w:rsid w:val="001D4357"/>
    <w:rsid w:val="001D452E"/>
    <w:rsid w:val="001D4F3E"/>
    <w:rsid w:val="001D50DB"/>
    <w:rsid w:val="001D533D"/>
    <w:rsid w:val="001D5C88"/>
    <w:rsid w:val="001D6DF1"/>
    <w:rsid w:val="001E00B5"/>
    <w:rsid w:val="001E2A0B"/>
    <w:rsid w:val="001E3CF8"/>
    <w:rsid w:val="001E44AD"/>
    <w:rsid w:val="001E5720"/>
    <w:rsid w:val="001E6CC1"/>
    <w:rsid w:val="001E7EDF"/>
    <w:rsid w:val="001F1281"/>
    <w:rsid w:val="001F1AC5"/>
    <w:rsid w:val="001F2686"/>
    <w:rsid w:val="001F3687"/>
    <w:rsid w:val="001F395C"/>
    <w:rsid w:val="001F3B2D"/>
    <w:rsid w:val="001F4751"/>
    <w:rsid w:val="001F4796"/>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4050"/>
    <w:rsid w:val="00214B27"/>
    <w:rsid w:val="002156CB"/>
    <w:rsid w:val="002165E9"/>
    <w:rsid w:val="0021689B"/>
    <w:rsid w:val="00220678"/>
    <w:rsid w:val="00221748"/>
    <w:rsid w:val="00221790"/>
    <w:rsid w:val="00223ABD"/>
    <w:rsid w:val="00223E82"/>
    <w:rsid w:val="0022409D"/>
    <w:rsid w:val="002246C9"/>
    <w:rsid w:val="00227E6E"/>
    <w:rsid w:val="00231E3A"/>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BC4"/>
    <w:rsid w:val="00247D8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542B"/>
    <w:rsid w:val="002767E1"/>
    <w:rsid w:val="00276EFD"/>
    <w:rsid w:val="0027729E"/>
    <w:rsid w:val="00277A2C"/>
    <w:rsid w:val="00282839"/>
    <w:rsid w:val="002838FA"/>
    <w:rsid w:val="00286288"/>
    <w:rsid w:val="002911A8"/>
    <w:rsid w:val="00292A20"/>
    <w:rsid w:val="002935D4"/>
    <w:rsid w:val="00295AA0"/>
    <w:rsid w:val="0029695F"/>
    <w:rsid w:val="00297960"/>
    <w:rsid w:val="002A0AC1"/>
    <w:rsid w:val="002A1177"/>
    <w:rsid w:val="002A1CAD"/>
    <w:rsid w:val="002A2381"/>
    <w:rsid w:val="002A3CA2"/>
    <w:rsid w:val="002A50CB"/>
    <w:rsid w:val="002A5AF9"/>
    <w:rsid w:val="002A6AC0"/>
    <w:rsid w:val="002A773B"/>
    <w:rsid w:val="002B01A8"/>
    <w:rsid w:val="002B0640"/>
    <w:rsid w:val="002B2566"/>
    <w:rsid w:val="002B2A72"/>
    <w:rsid w:val="002B3272"/>
    <w:rsid w:val="002B3844"/>
    <w:rsid w:val="002B3B6A"/>
    <w:rsid w:val="002B4115"/>
    <w:rsid w:val="002B495C"/>
    <w:rsid w:val="002B513B"/>
    <w:rsid w:val="002B688C"/>
    <w:rsid w:val="002B72C2"/>
    <w:rsid w:val="002B785C"/>
    <w:rsid w:val="002C133C"/>
    <w:rsid w:val="002C1B2F"/>
    <w:rsid w:val="002C1F7D"/>
    <w:rsid w:val="002C4A96"/>
    <w:rsid w:val="002C5799"/>
    <w:rsid w:val="002C6318"/>
    <w:rsid w:val="002C66FD"/>
    <w:rsid w:val="002C68AA"/>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6178"/>
    <w:rsid w:val="002E68E9"/>
    <w:rsid w:val="002E7146"/>
    <w:rsid w:val="002E7C06"/>
    <w:rsid w:val="002F04E9"/>
    <w:rsid w:val="002F185D"/>
    <w:rsid w:val="002F3D46"/>
    <w:rsid w:val="002F4476"/>
    <w:rsid w:val="00300156"/>
    <w:rsid w:val="003004BB"/>
    <w:rsid w:val="00300DDB"/>
    <w:rsid w:val="00302017"/>
    <w:rsid w:val="00303D19"/>
    <w:rsid w:val="003040C4"/>
    <w:rsid w:val="00304280"/>
    <w:rsid w:val="0030542F"/>
    <w:rsid w:val="00305A96"/>
    <w:rsid w:val="003076C6"/>
    <w:rsid w:val="00310456"/>
    <w:rsid w:val="0031147B"/>
    <w:rsid w:val="00311E4B"/>
    <w:rsid w:val="00312265"/>
    <w:rsid w:val="00312921"/>
    <w:rsid w:val="00314729"/>
    <w:rsid w:val="003161D3"/>
    <w:rsid w:val="003175DE"/>
    <w:rsid w:val="00317847"/>
    <w:rsid w:val="00320525"/>
    <w:rsid w:val="00322662"/>
    <w:rsid w:val="003227E6"/>
    <w:rsid w:val="00324ECE"/>
    <w:rsid w:val="00325078"/>
    <w:rsid w:val="0032556F"/>
    <w:rsid w:val="00326062"/>
    <w:rsid w:val="00327935"/>
    <w:rsid w:val="00330F9C"/>
    <w:rsid w:val="00331FE5"/>
    <w:rsid w:val="0033249E"/>
    <w:rsid w:val="00332729"/>
    <w:rsid w:val="0033289C"/>
    <w:rsid w:val="00334ECA"/>
    <w:rsid w:val="00334ED0"/>
    <w:rsid w:val="0033565A"/>
    <w:rsid w:val="00335842"/>
    <w:rsid w:val="003374FC"/>
    <w:rsid w:val="0033764E"/>
    <w:rsid w:val="00341206"/>
    <w:rsid w:val="00342A31"/>
    <w:rsid w:val="00343688"/>
    <w:rsid w:val="00344658"/>
    <w:rsid w:val="00344715"/>
    <w:rsid w:val="00345AAA"/>
    <w:rsid w:val="003460C5"/>
    <w:rsid w:val="00346666"/>
    <w:rsid w:val="00346C9B"/>
    <w:rsid w:val="00346CFA"/>
    <w:rsid w:val="003470E7"/>
    <w:rsid w:val="00350D7B"/>
    <w:rsid w:val="00354DC0"/>
    <w:rsid w:val="003604E8"/>
    <w:rsid w:val="00360649"/>
    <w:rsid w:val="0036525C"/>
    <w:rsid w:val="00366DC6"/>
    <w:rsid w:val="003674D6"/>
    <w:rsid w:val="00370BED"/>
    <w:rsid w:val="00371338"/>
    <w:rsid w:val="00371A4B"/>
    <w:rsid w:val="00371BAF"/>
    <w:rsid w:val="00371BCB"/>
    <w:rsid w:val="003727A3"/>
    <w:rsid w:val="00372958"/>
    <w:rsid w:val="00375BF0"/>
    <w:rsid w:val="00376BAC"/>
    <w:rsid w:val="00377387"/>
    <w:rsid w:val="00377541"/>
    <w:rsid w:val="00380627"/>
    <w:rsid w:val="00381ACD"/>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73A"/>
    <w:rsid w:val="003A6A56"/>
    <w:rsid w:val="003A7426"/>
    <w:rsid w:val="003A77AA"/>
    <w:rsid w:val="003A787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382B"/>
    <w:rsid w:val="003D4443"/>
    <w:rsid w:val="003E01D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7D64"/>
    <w:rsid w:val="003F7E4C"/>
    <w:rsid w:val="00400787"/>
    <w:rsid w:val="004012A3"/>
    <w:rsid w:val="00402FB1"/>
    <w:rsid w:val="00403443"/>
    <w:rsid w:val="00403568"/>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350B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57DDA"/>
    <w:rsid w:val="00462591"/>
    <w:rsid w:val="004629C0"/>
    <w:rsid w:val="0046324A"/>
    <w:rsid w:val="004642EA"/>
    <w:rsid w:val="004651AA"/>
    <w:rsid w:val="00470486"/>
    <w:rsid w:val="00471FDF"/>
    <w:rsid w:val="00472079"/>
    <w:rsid w:val="004738E9"/>
    <w:rsid w:val="0047670A"/>
    <w:rsid w:val="0047727E"/>
    <w:rsid w:val="004809C8"/>
    <w:rsid w:val="00482488"/>
    <w:rsid w:val="00486C47"/>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7EBA"/>
    <w:rsid w:val="004D7F3B"/>
    <w:rsid w:val="004E186D"/>
    <w:rsid w:val="004E24FC"/>
    <w:rsid w:val="004E2ED8"/>
    <w:rsid w:val="004E325F"/>
    <w:rsid w:val="004E4E3F"/>
    <w:rsid w:val="004E55E6"/>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2E2E"/>
    <w:rsid w:val="005135F6"/>
    <w:rsid w:val="00513E39"/>
    <w:rsid w:val="00514E40"/>
    <w:rsid w:val="00516189"/>
    <w:rsid w:val="00516A12"/>
    <w:rsid w:val="00516BEB"/>
    <w:rsid w:val="00516C9D"/>
    <w:rsid w:val="00520372"/>
    <w:rsid w:val="00521459"/>
    <w:rsid w:val="00524039"/>
    <w:rsid w:val="00524141"/>
    <w:rsid w:val="00524283"/>
    <w:rsid w:val="00524B13"/>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7093"/>
    <w:rsid w:val="00557488"/>
    <w:rsid w:val="00557619"/>
    <w:rsid w:val="00557CAE"/>
    <w:rsid w:val="00563E43"/>
    <w:rsid w:val="00567EE8"/>
    <w:rsid w:val="00570712"/>
    <w:rsid w:val="00571DFE"/>
    <w:rsid w:val="0057340E"/>
    <w:rsid w:val="00573BAE"/>
    <w:rsid w:val="00575043"/>
    <w:rsid w:val="005751AB"/>
    <w:rsid w:val="0057599C"/>
    <w:rsid w:val="00581734"/>
    <w:rsid w:val="00584EA1"/>
    <w:rsid w:val="00585598"/>
    <w:rsid w:val="005860CF"/>
    <w:rsid w:val="00590057"/>
    <w:rsid w:val="0059019D"/>
    <w:rsid w:val="00590EDD"/>
    <w:rsid w:val="005924B0"/>
    <w:rsid w:val="005925D3"/>
    <w:rsid w:val="005964AE"/>
    <w:rsid w:val="0059708A"/>
    <w:rsid w:val="005A3032"/>
    <w:rsid w:val="005A48F8"/>
    <w:rsid w:val="005A4E8D"/>
    <w:rsid w:val="005A5E82"/>
    <w:rsid w:val="005A6872"/>
    <w:rsid w:val="005A7AE9"/>
    <w:rsid w:val="005A7EF4"/>
    <w:rsid w:val="005B0D21"/>
    <w:rsid w:val="005B4296"/>
    <w:rsid w:val="005B66DD"/>
    <w:rsid w:val="005B6A20"/>
    <w:rsid w:val="005B740F"/>
    <w:rsid w:val="005B76E5"/>
    <w:rsid w:val="005C1D15"/>
    <w:rsid w:val="005C212D"/>
    <w:rsid w:val="005C2C20"/>
    <w:rsid w:val="005C2E48"/>
    <w:rsid w:val="005C44BD"/>
    <w:rsid w:val="005C4EEF"/>
    <w:rsid w:val="005C5ACE"/>
    <w:rsid w:val="005C6358"/>
    <w:rsid w:val="005C760C"/>
    <w:rsid w:val="005D04C4"/>
    <w:rsid w:val="005D11E1"/>
    <w:rsid w:val="005D1364"/>
    <w:rsid w:val="005D23A1"/>
    <w:rsid w:val="005D2433"/>
    <w:rsid w:val="005D2DC0"/>
    <w:rsid w:val="005D480C"/>
    <w:rsid w:val="005D56E8"/>
    <w:rsid w:val="005D6DBE"/>
    <w:rsid w:val="005E0C9D"/>
    <w:rsid w:val="005E307A"/>
    <w:rsid w:val="005E3192"/>
    <w:rsid w:val="005E37D7"/>
    <w:rsid w:val="005E608E"/>
    <w:rsid w:val="005E6DA7"/>
    <w:rsid w:val="005F1154"/>
    <w:rsid w:val="005F15F1"/>
    <w:rsid w:val="005F2D82"/>
    <w:rsid w:val="005F4625"/>
    <w:rsid w:val="005F4664"/>
    <w:rsid w:val="005F4C3F"/>
    <w:rsid w:val="005F51EB"/>
    <w:rsid w:val="005F60B5"/>
    <w:rsid w:val="00600FA8"/>
    <w:rsid w:val="00601ECD"/>
    <w:rsid w:val="00603309"/>
    <w:rsid w:val="00603A42"/>
    <w:rsid w:val="00604F62"/>
    <w:rsid w:val="00605370"/>
    <w:rsid w:val="00606434"/>
    <w:rsid w:val="006105F8"/>
    <w:rsid w:val="00613616"/>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683F"/>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71E7"/>
    <w:rsid w:val="00660709"/>
    <w:rsid w:val="00660724"/>
    <w:rsid w:val="006611C8"/>
    <w:rsid w:val="00662C19"/>
    <w:rsid w:val="006635B6"/>
    <w:rsid w:val="006649BD"/>
    <w:rsid w:val="006707E3"/>
    <w:rsid w:val="006709B2"/>
    <w:rsid w:val="00671DED"/>
    <w:rsid w:val="00672002"/>
    <w:rsid w:val="00672348"/>
    <w:rsid w:val="00672B29"/>
    <w:rsid w:val="0067342C"/>
    <w:rsid w:val="00674118"/>
    <w:rsid w:val="00674385"/>
    <w:rsid w:val="00674F5B"/>
    <w:rsid w:val="00675144"/>
    <w:rsid w:val="00675153"/>
    <w:rsid w:val="00675C2D"/>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E94"/>
    <w:rsid w:val="00691584"/>
    <w:rsid w:val="006917AF"/>
    <w:rsid w:val="00691801"/>
    <w:rsid w:val="00692378"/>
    <w:rsid w:val="00692A04"/>
    <w:rsid w:val="00695607"/>
    <w:rsid w:val="00695615"/>
    <w:rsid w:val="006970B3"/>
    <w:rsid w:val="006A0487"/>
    <w:rsid w:val="006A0A68"/>
    <w:rsid w:val="006A0DD9"/>
    <w:rsid w:val="006A1411"/>
    <w:rsid w:val="006A1CE1"/>
    <w:rsid w:val="006A2FE3"/>
    <w:rsid w:val="006A334E"/>
    <w:rsid w:val="006A4E39"/>
    <w:rsid w:val="006A608E"/>
    <w:rsid w:val="006A6262"/>
    <w:rsid w:val="006A771A"/>
    <w:rsid w:val="006B1192"/>
    <w:rsid w:val="006B13E9"/>
    <w:rsid w:val="006B19C2"/>
    <w:rsid w:val="006B256B"/>
    <w:rsid w:val="006B37EF"/>
    <w:rsid w:val="006B3C2C"/>
    <w:rsid w:val="006B3F4D"/>
    <w:rsid w:val="006B4C95"/>
    <w:rsid w:val="006B5981"/>
    <w:rsid w:val="006B6DDB"/>
    <w:rsid w:val="006B7A88"/>
    <w:rsid w:val="006B7B30"/>
    <w:rsid w:val="006C095A"/>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C30"/>
    <w:rsid w:val="006D7B37"/>
    <w:rsid w:val="006E216E"/>
    <w:rsid w:val="006E2A00"/>
    <w:rsid w:val="006E3B63"/>
    <w:rsid w:val="006E5DEE"/>
    <w:rsid w:val="006E71BF"/>
    <w:rsid w:val="006E7B90"/>
    <w:rsid w:val="006F02FC"/>
    <w:rsid w:val="006F1E59"/>
    <w:rsid w:val="006F209C"/>
    <w:rsid w:val="006F2969"/>
    <w:rsid w:val="006F61EB"/>
    <w:rsid w:val="006F64CB"/>
    <w:rsid w:val="006F713D"/>
    <w:rsid w:val="006F71BE"/>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0C9D"/>
    <w:rsid w:val="00720CA2"/>
    <w:rsid w:val="0072118B"/>
    <w:rsid w:val="00721B42"/>
    <w:rsid w:val="0072233D"/>
    <w:rsid w:val="00723A87"/>
    <w:rsid w:val="00730802"/>
    <w:rsid w:val="00730B33"/>
    <w:rsid w:val="00731793"/>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3BBB"/>
    <w:rsid w:val="00763FC4"/>
    <w:rsid w:val="00764049"/>
    <w:rsid w:val="00764E7A"/>
    <w:rsid w:val="00764EA3"/>
    <w:rsid w:val="00765144"/>
    <w:rsid w:val="00770540"/>
    <w:rsid w:val="00774803"/>
    <w:rsid w:val="007761F6"/>
    <w:rsid w:val="00776B95"/>
    <w:rsid w:val="00776D50"/>
    <w:rsid w:val="00776FAD"/>
    <w:rsid w:val="00777365"/>
    <w:rsid w:val="00777389"/>
    <w:rsid w:val="00780019"/>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6DBF"/>
    <w:rsid w:val="00796E0C"/>
    <w:rsid w:val="007A1351"/>
    <w:rsid w:val="007A281F"/>
    <w:rsid w:val="007A5379"/>
    <w:rsid w:val="007A54DA"/>
    <w:rsid w:val="007A6698"/>
    <w:rsid w:val="007A7F49"/>
    <w:rsid w:val="007B19C2"/>
    <w:rsid w:val="007B2003"/>
    <w:rsid w:val="007B23BC"/>
    <w:rsid w:val="007B27ED"/>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02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30A"/>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64FF"/>
    <w:rsid w:val="008269F9"/>
    <w:rsid w:val="00827118"/>
    <w:rsid w:val="0082740F"/>
    <w:rsid w:val="00827B7A"/>
    <w:rsid w:val="00827EDA"/>
    <w:rsid w:val="00827FC0"/>
    <w:rsid w:val="00831168"/>
    <w:rsid w:val="008329F4"/>
    <w:rsid w:val="00833813"/>
    <w:rsid w:val="008400AE"/>
    <w:rsid w:val="0084251D"/>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22D5"/>
    <w:rsid w:val="0088309F"/>
    <w:rsid w:val="00883B2D"/>
    <w:rsid w:val="0088458A"/>
    <w:rsid w:val="00891487"/>
    <w:rsid w:val="0089193D"/>
    <w:rsid w:val="00897287"/>
    <w:rsid w:val="00897DEC"/>
    <w:rsid w:val="008A1C69"/>
    <w:rsid w:val="008A3CE0"/>
    <w:rsid w:val="008A51F8"/>
    <w:rsid w:val="008A6A99"/>
    <w:rsid w:val="008A7A1D"/>
    <w:rsid w:val="008B1112"/>
    <w:rsid w:val="008B18DC"/>
    <w:rsid w:val="008B193B"/>
    <w:rsid w:val="008B2904"/>
    <w:rsid w:val="008B2B6B"/>
    <w:rsid w:val="008B2DBD"/>
    <w:rsid w:val="008B40E7"/>
    <w:rsid w:val="008B5F42"/>
    <w:rsid w:val="008B6744"/>
    <w:rsid w:val="008B7583"/>
    <w:rsid w:val="008C015C"/>
    <w:rsid w:val="008C072F"/>
    <w:rsid w:val="008C1807"/>
    <w:rsid w:val="008C3225"/>
    <w:rsid w:val="008C5D1B"/>
    <w:rsid w:val="008C637E"/>
    <w:rsid w:val="008C706E"/>
    <w:rsid w:val="008C7F4D"/>
    <w:rsid w:val="008D332A"/>
    <w:rsid w:val="008D35A3"/>
    <w:rsid w:val="008D442C"/>
    <w:rsid w:val="008D5AFF"/>
    <w:rsid w:val="008D5B41"/>
    <w:rsid w:val="008D6920"/>
    <w:rsid w:val="008D749C"/>
    <w:rsid w:val="008E074A"/>
    <w:rsid w:val="008E0CCE"/>
    <w:rsid w:val="008E21D7"/>
    <w:rsid w:val="008E4A70"/>
    <w:rsid w:val="008E4A9C"/>
    <w:rsid w:val="008E5221"/>
    <w:rsid w:val="008E6552"/>
    <w:rsid w:val="008E6DFC"/>
    <w:rsid w:val="008E72DA"/>
    <w:rsid w:val="008F154F"/>
    <w:rsid w:val="008F18C0"/>
    <w:rsid w:val="008F289B"/>
    <w:rsid w:val="008F3170"/>
    <w:rsid w:val="008F3B70"/>
    <w:rsid w:val="008F4550"/>
    <w:rsid w:val="008F4DB9"/>
    <w:rsid w:val="008F52FA"/>
    <w:rsid w:val="008F53A0"/>
    <w:rsid w:val="008F5459"/>
    <w:rsid w:val="008F61C3"/>
    <w:rsid w:val="008F737F"/>
    <w:rsid w:val="00902BA5"/>
    <w:rsid w:val="00903738"/>
    <w:rsid w:val="0090446A"/>
    <w:rsid w:val="009048B6"/>
    <w:rsid w:val="00906647"/>
    <w:rsid w:val="00906791"/>
    <w:rsid w:val="009076A9"/>
    <w:rsid w:val="00907A93"/>
    <w:rsid w:val="00907D33"/>
    <w:rsid w:val="009101FE"/>
    <w:rsid w:val="00910BFF"/>
    <w:rsid w:val="009131A4"/>
    <w:rsid w:val="00913CD2"/>
    <w:rsid w:val="009176AA"/>
    <w:rsid w:val="0092105F"/>
    <w:rsid w:val="00921B64"/>
    <w:rsid w:val="00921D17"/>
    <w:rsid w:val="00922FCB"/>
    <w:rsid w:val="00923C74"/>
    <w:rsid w:val="00931370"/>
    <w:rsid w:val="00932917"/>
    <w:rsid w:val="009348D6"/>
    <w:rsid w:val="00936250"/>
    <w:rsid w:val="0093654D"/>
    <w:rsid w:val="00937DDC"/>
    <w:rsid w:val="009410D8"/>
    <w:rsid w:val="0094167A"/>
    <w:rsid w:val="009423F0"/>
    <w:rsid w:val="009427EC"/>
    <w:rsid w:val="0094285C"/>
    <w:rsid w:val="00943F7B"/>
    <w:rsid w:val="00944D6E"/>
    <w:rsid w:val="00945B8E"/>
    <w:rsid w:val="009465CB"/>
    <w:rsid w:val="009466A1"/>
    <w:rsid w:val="009501FB"/>
    <w:rsid w:val="00950CCB"/>
    <w:rsid w:val="009521CB"/>
    <w:rsid w:val="009531A4"/>
    <w:rsid w:val="009531F0"/>
    <w:rsid w:val="00953570"/>
    <w:rsid w:val="00957E9A"/>
    <w:rsid w:val="00957FE3"/>
    <w:rsid w:val="00961E5D"/>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378"/>
    <w:rsid w:val="009B28CB"/>
    <w:rsid w:val="009B2A86"/>
    <w:rsid w:val="009B4741"/>
    <w:rsid w:val="009B4AF0"/>
    <w:rsid w:val="009B751A"/>
    <w:rsid w:val="009C024D"/>
    <w:rsid w:val="009C1BAB"/>
    <w:rsid w:val="009C4823"/>
    <w:rsid w:val="009C5C86"/>
    <w:rsid w:val="009C5D8F"/>
    <w:rsid w:val="009C7E10"/>
    <w:rsid w:val="009D07CB"/>
    <w:rsid w:val="009D0E03"/>
    <w:rsid w:val="009D2576"/>
    <w:rsid w:val="009D28DB"/>
    <w:rsid w:val="009D303B"/>
    <w:rsid w:val="009D60E8"/>
    <w:rsid w:val="009D6560"/>
    <w:rsid w:val="009D79B9"/>
    <w:rsid w:val="009D7E0C"/>
    <w:rsid w:val="009E074E"/>
    <w:rsid w:val="009E0A4F"/>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74"/>
    <w:rsid w:val="009F3A9E"/>
    <w:rsid w:val="009F5817"/>
    <w:rsid w:val="009F6B73"/>
    <w:rsid w:val="009F7983"/>
    <w:rsid w:val="00A007D2"/>
    <w:rsid w:val="00A01715"/>
    <w:rsid w:val="00A019C7"/>
    <w:rsid w:val="00A02249"/>
    <w:rsid w:val="00A026C8"/>
    <w:rsid w:val="00A046BB"/>
    <w:rsid w:val="00A05742"/>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5984"/>
    <w:rsid w:val="00A3675B"/>
    <w:rsid w:val="00A409CB"/>
    <w:rsid w:val="00A4161C"/>
    <w:rsid w:val="00A4348B"/>
    <w:rsid w:val="00A44726"/>
    <w:rsid w:val="00A454D4"/>
    <w:rsid w:val="00A504AE"/>
    <w:rsid w:val="00A50946"/>
    <w:rsid w:val="00A50EF9"/>
    <w:rsid w:val="00A5106C"/>
    <w:rsid w:val="00A529DB"/>
    <w:rsid w:val="00A5378E"/>
    <w:rsid w:val="00A53957"/>
    <w:rsid w:val="00A53A90"/>
    <w:rsid w:val="00A5477A"/>
    <w:rsid w:val="00A5706D"/>
    <w:rsid w:val="00A5749E"/>
    <w:rsid w:val="00A615E0"/>
    <w:rsid w:val="00A617D2"/>
    <w:rsid w:val="00A62C75"/>
    <w:rsid w:val="00A643AE"/>
    <w:rsid w:val="00A6627F"/>
    <w:rsid w:val="00A66B20"/>
    <w:rsid w:val="00A66C5B"/>
    <w:rsid w:val="00A67C79"/>
    <w:rsid w:val="00A67FE3"/>
    <w:rsid w:val="00A70F9E"/>
    <w:rsid w:val="00A73E76"/>
    <w:rsid w:val="00A74F1B"/>
    <w:rsid w:val="00A75C41"/>
    <w:rsid w:val="00A779F7"/>
    <w:rsid w:val="00A80C64"/>
    <w:rsid w:val="00A80D73"/>
    <w:rsid w:val="00A81749"/>
    <w:rsid w:val="00A82DF2"/>
    <w:rsid w:val="00A83EFA"/>
    <w:rsid w:val="00A8556F"/>
    <w:rsid w:val="00A858FA"/>
    <w:rsid w:val="00A8662B"/>
    <w:rsid w:val="00A86CE4"/>
    <w:rsid w:val="00A87B56"/>
    <w:rsid w:val="00A908C8"/>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7536"/>
    <w:rsid w:val="00AA7770"/>
    <w:rsid w:val="00AA7AE0"/>
    <w:rsid w:val="00AB16E1"/>
    <w:rsid w:val="00AB182E"/>
    <w:rsid w:val="00AB1C44"/>
    <w:rsid w:val="00AB24B0"/>
    <w:rsid w:val="00AB2A36"/>
    <w:rsid w:val="00AB30BD"/>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97D"/>
    <w:rsid w:val="00AE5E91"/>
    <w:rsid w:val="00AE663C"/>
    <w:rsid w:val="00AF3EA2"/>
    <w:rsid w:val="00AF4399"/>
    <w:rsid w:val="00AF4B23"/>
    <w:rsid w:val="00AF764A"/>
    <w:rsid w:val="00B00212"/>
    <w:rsid w:val="00B022FC"/>
    <w:rsid w:val="00B03201"/>
    <w:rsid w:val="00B05213"/>
    <w:rsid w:val="00B0646A"/>
    <w:rsid w:val="00B064F7"/>
    <w:rsid w:val="00B0726A"/>
    <w:rsid w:val="00B07552"/>
    <w:rsid w:val="00B113DD"/>
    <w:rsid w:val="00B11F75"/>
    <w:rsid w:val="00B12196"/>
    <w:rsid w:val="00B12436"/>
    <w:rsid w:val="00B1412A"/>
    <w:rsid w:val="00B14855"/>
    <w:rsid w:val="00B1521D"/>
    <w:rsid w:val="00B166A4"/>
    <w:rsid w:val="00B16B1E"/>
    <w:rsid w:val="00B17E61"/>
    <w:rsid w:val="00B21368"/>
    <w:rsid w:val="00B23451"/>
    <w:rsid w:val="00B23F02"/>
    <w:rsid w:val="00B25AB0"/>
    <w:rsid w:val="00B26AA1"/>
    <w:rsid w:val="00B273AD"/>
    <w:rsid w:val="00B303B8"/>
    <w:rsid w:val="00B3224A"/>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5720"/>
    <w:rsid w:val="00B6040B"/>
    <w:rsid w:val="00B61815"/>
    <w:rsid w:val="00B62500"/>
    <w:rsid w:val="00B639DE"/>
    <w:rsid w:val="00B64B3F"/>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81521"/>
    <w:rsid w:val="00B8189E"/>
    <w:rsid w:val="00B81B31"/>
    <w:rsid w:val="00B83B59"/>
    <w:rsid w:val="00B83E9D"/>
    <w:rsid w:val="00B85DCC"/>
    <w:rsid w:val="00B87FBC"/>
    <w:rsid w:val="00B91537"/>
    <w:rsid w:val="00B922E0"/>
    <w:rsid w:val="00B92489"/>
    <w:rsid w:val="00B93611"/>
    <w:rsid w:val="00B95A47"/>
    <w:rsid w:val="00B96B53"/>
    <w:rsid w:val="00B9722E"/>
    <w:rsid w:val="00BA1144"/>
    <w:rsid w:val="00BA25F4"/>
    <w:rsid w:val="00BA2947"/>
    <w:rsid w:val="00BA313E"/>
    <w:rsid w:val="00BA3649"/>
    <w:rsid w:val="00BA597B"/>
    <w:rsid w:val="00BA660F"/>
    <w:rsid w:val="00BA724E"/>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3068"/>
    <w:rsid w:val="00BE38BD"/>
    <w:rsid w:val="00BE4E2A"/>
    <w:rsid w:val="00BE5388"/>
    <w:rsid w:val="00BE5F68"/>
    <w:rsid w:val="00BE6B8F"/>
    <w:rsid w:val="00BF12E2"/>
    <w:rsid w:val="00BF136D"/>
    <w:rsid w:val="00BF1FF6"/>
    <w:rsid w:val="00BF2847"/>
    <w:rsid w:val="00BF3645"/>
    <w:rsid w:val="00BF3683"/>
    <w:rsid w:val="00BF5B3C"/>
    <w:rsid w:val="00BF7130"/>
    <w:rsid w:val="00BF7DD0"/>
    <w:rsid w:val="00C0161D"/>
    <w:rsid w:val="00C017DC"/>
    <w:rsid w:val="00C02174"/>
    <w:rsid w:val="00C03479"/>
    <w:rsid w:val="00C079F7"/>
    <w:rsid w:val="00C102BE"/>
    <w:rsid w:val="00C12BE8"/>
    <w:rsid w:val="00C14382"/>
    <w:rsid w:val="00C146CE"/>
    <w:rsid w:val="00C156B9"/>
    <w:rsid w:val="00C158AE"/>
    <w:rsid w:val="00C16CDE"/>
    <w:rsid w:val="00C16FAB"/>
    <w:rsid w:val="00C22AE7"/>
    <w:rsid w:val="00C2375F"/>
    <w:rsid w:val="00C243AF"/>
    <w:rsid w:val="00C24D4A"/>
    <w:rsid w:val="00C257ED"/>
    <w:rsid w:val="00C26A16"/>
    <w:rsid w:val="00C27766"/>
    <w:rsid w:val="00C302D1"/>
    <w:rsid w:val="00C30734"/>
    <w:rsid w:val="00C33230"/>
    <w:rsid w:val="00C342A3"/>
    <w:rsid w:val="00C35A11"/>
    <w:rsid w:val="00C36910"/>
    <w:rsid w:val="00C379FA"/>
    <w:rsid w:val="00C37E5C"/>
    <w:rsid w:val="00C40318"/>
    <w:rsid w:val="00C410D1"/>
    <w:rsid w:val="00C41A4D"/>
    <w:rsid w:val="00C41D69"/>
    <w:rsid w:val="00C42733"/>
    <w:rsid w:val="00C43218"/>
    <w:rsid w:val="00C446A3"/>
    <w:rsid w:val="00C4747C"/>
    <w:rsid w:val="00C53DD8"/>
    <w:rsid w:val="00C55276"/>
    <w:rsid w:val="00C5592D"/>
    <w:rsid w:val="00C60A5E"/>
    <w:rsid w:val="00C6101E"/>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79D2"/>
    <w:rsid w:val="00C91D67"/>
    <w:rsid w:val="00C91DA3"/>
    <w:rsid w:val="00C9404D"/>
    <w:rsid w:val="00C958B8"/>
    <w:rsid w:val="00C95F69"/>
    <w:rsid w:val="00C968CA"/>
    <w:rsid w:val="00C97699"/>
    <w:rsid w:val="00C97E62"/>
    <w:rsid w:val="00CA09FB"/>
    <w:rsid w:val="00CA136A"/>
    <w:rsid w:val="00CA233E"/>
    <w:rsid w:val="00CA2370"/>
    <w:rsid w:val="00CA2391"/>
    <w:rsid w:val="00CA2577"/>
    <w:rsid w:val="00CA4F1E"/>
    <w:rsid w:val="00CA5594"/>
    <w:rsid w:val="00CA5DE6"/>
    <w:rsid w:val="00CA688A"/>
    <w:rsid w:val="00CA697D"/>
    <w:rsid w:val="00CB06C4"/>
    <w:rsid w:val="00CB0BAE"/>
    <w:rsid w:val="00CB1B9E"/>
    <w:rsid w:val="00CB1F4C"/>
    <w:rsid w:val="00CB287A"/>
    <w:rsid w:val="00CB5634"/>
    <w:rsid w:val="00CB5946"/>
    <w:rsid w:val="00CB6E41"/>
    <w:rsid w:val="00CB7124"/>
    <w:rsid w:val="00CB7648"/>
    <w:rsid w:val="00CB7BA8"/>
    <w:rsid w:val="00CC091C"/>
    <w:rsid w:val="00CC141E"/>
    <w:rsid w:val="00CC1FBE"/>
    <w:rsid w:val="00CC241E"/>
    <w:rsid w:val="00CC3DE1"/>
    <w:rsid w:val="00CC4131"/>
    <w:rsid w:val="00CC47CE"/>
    <w:rsid w:val="00CC4FCD"/>
    <w:rsid w:val="00CC5355"/>
    <w:rsid w:val="00CC704D"/>
    <w:rsid w:val="00CD1730"/>
    <w:rsid w:val="00CD338E"/>
    <w:rsid w:val="00CD3DDB"/>
    <w:rsid w:val="00CD3FD2"/>
    <w:rsid w:val="00CD5C5E"/>
    <w:rsid w:val="00CD6F4F"/>
    <w:rsid w:val="00CE09C9"/>
    <w:rsid w:val="00CE140B"/>
    <w:rsid w:val="00CE15FA"/>
    <w:rsid w:val="00CE1BA7"/>
    <w:rsid w:val="00CE1D45"/>
    <w:rsid w:val="00CE2136"/>
    <w:rsid w:val="00CE2DFD"/>
    <w:rsid w:val="00CE31C8"/>
    <w:rsid w:val="00CE494E"/>
    <w:rsid w:val="00CE521F"/>
    <w:rsid w:val="00CE56D5"/>
    <w:rsid w:val="00CE6EF6"/>
    <w:rsid w:val="00CE7308"/>
    <w:rsid w:val="00CF0008"/>
    <w:rsid w:val="00CF11D3"/>
    <w:rsid w:val="00CF23A1"/>
    <w:rsid w:val="00CF5069"/>
    <w:rsid w:val="00CF7D62"/>
    <w:rsid w:val="00D0007E"/>
    <w:rsid w:val="00D000BC"/>
    <w:rsid w:val="00D00A28"/>
    <w:rsid w:val="00D024B2"/>
    <w:rsid w:val="00D03A7A"/>
    <w:rsid w:val="00D040BF"/>
    <w:rsid w:val="00D0433C"/>
    <w:rsid w:val="00D05548"/>
    <w:rsid w:val="00D0586E"/>
    <w:rsid w:val="00D05AEA"/>
    <w:rsid w:val="00D0652A"/>
    <w:rsid w:val="00D128C4"/>
    <w:rsid w:val="00D12F00"/>
    <w:rsid w:val="00D13858"/>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420E"/>
    <w:rsid w:val="00D24EE7"/>
    <w:rsid w:val="00D2528A"/>
    <w:rsid w:val="00D2674D"/>
    <w:rsid w:val="00D26E58"/>
    <w:rsid w:val="00D2786A"/>
    <w:rsid w:val="00D3035F"/>
    <w:rsid w:val="00D308B1"/>
    <w:rsid w:val="00D309BC"/>
    <w:rsid w:val="00D30E93"/>
    <w:rsid w:val="00D311F6"/>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7DB1"/>
    <w:rsid w:val="00D725F2"/>
    <w:rsid w:val="00D72B31"/>
    <w:rsid w:val="00D73689"/>
    <w:rsid w:val="00D7452C"/>
    <w:rsid w:val="00D756E1"/>
    <w:rsid w:val="00D81519"/>
    <w:rsid w:val="00D82532"/>
    <w:rsid w:val="00D85090"/>
    <w:rsid w:val="00D907F5"/>
    <w:rsid w:val="00D90C73"/>
    <w:rsid w:val="00D91BB6"/>
    <w:rsid w:val="00D91DB6"/>
    <w:rsid w:val="00D91F03"/>
    <w:rsid w:val="00D922B4"/>
    <w:rsid w:val="00D92C9E"/>
    <w:rsid w:val="00D92CAF"/>
    <w:rsid w:val="00D92D19"/>
    <w:rsid w:val="00D9428D"/>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2BDA"/>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26FA"/>
    <w:rsid w:val="00DD7AF6"/>
    <w:rsid w:val="00DD7E85"/>
    <w:rsid w:val="00DD7FC7"/>
    <w:rsid w:val="00DE0400"/>
    <w:rsid w:val="00DE3A9D"/>
    <w:rsid w:val="00DE5C16"/>
    <w:rsid w:val="00DE6A4A"/>
    <w:rsid w:val="00DE6EC4"/>
    <w:rsid w:val="00DE6ECA"/>
    <w:rsid w:val="00DF066F"/>
    <w:rsid w:val="00DF179D"/>
    <w:rsid w:val="00DF2324"/>
    <w:rsid w:val="00DF40B0"/>
    <w:rsid w:val="00DF4E88"/>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3061D"/>
    <w:rsid w:val="00E320A7"/>
    <w:rsid w:val="00E363E8"/>
    <w:rsid w:val="00E36734"/>
    <w:rsid w:val="00E37C58"/>
    <w:rsid w:val="00E4081C"/>
    <w:rsid w:val="00E40CFB"/>
    <w:rsid w:val="00E4124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0179"/>
    <w:rsid w:val="00E8159A"/>
    <w:rsid w:val="00E818C9"/>
    <w:rsid w:val="00E82224"/>
    <w:rsid w:val="00E838D8"/>
    <w:rsid w:val="00E8487B"/>
    <w:rsid w:val="00E8604F"/>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5248"/>
    <w:rsid w:val="00EA58C6"/>
    <w:rsid w:val="00EA7AF6"/>
    <w:rsid w:val="00EA7AFC"/>
    <w:rsid w:val="00EB0AC9"/>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817"/>
    <w:rsid w:val="00EF39D0"/>
    <w:rsid w:val="00EF4C19"/>
    <w:rsid w:val="00EF6B97"/>
    <w:rsid w:val="00F022FE"/>
    <w:rsid w:val="00F027F1"/>
    <w:rsid w:val="00F02BEE"/>
    <w:rsid w:val="00F04C1C"/>
    <w:rsid w:val="00F04EBC"/>
    <w:rsid w:val="00F04F4E"/>
    <w:rsid w:val="00F05647"/>
    <w:rsid w:val="00F066C8"/>
    <w:rsid w:val="00F07370"/>
    <w:rsid w:val="00F113B2"/>
    <w:rsid w:val="00F1203E"/>
    <w:rsid w:val="00F231FA"/>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7BFA"/>
    <w:rsid w:val="00F80973"/>
    <w:rsid w:val="00F80EE7"/>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5FB"/>
    <w:rsid w:val="00FE0926"/>
    <w:rsid w:val="00FE0D40"/>
    <w:rsid w:val="00FE251F"/>
    <w:rsid w:val="00FE4B54"/>
    <w:rsid w:val="00FE528B"/>
    <w:rsid w:val="00FE573C"/>
    <w:rsid w:val="00FE5965"/>
    <w:rsid w:val="00FE69C9"/>
    <w:rsid w:val="00FE6BC7"/>
    <w:rsid w:val="00FF076E"/>
    <w:rsid w:val="00FF3812"/>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95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147EC6"/>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0">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1D6D5-9B24-45DE-A2A7-C32352705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2947</Words>
  <Characters>16801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2007-08-28T14:45:00Z</cp:lastPrinted>
  <dcterms:created xsi:type="dcterms:W3CDTF">2018-01-16T02:07:00Z</dcterms:created>
  <dcterms:modified xsi:type="dcterms:W3CDTF">2018-01-16T02:09:00Z</dcterms:modified>
</cp:coreProperties>
</file>